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4E91D" w14:textId="103CBC5D" w:rsidR="00637676" w:rsidRDefault="00637676" w:rsidP="005E15AA">
      <w:pPr>
        <w:spacing w:line="240" w:lineRule="auto"/>
        <w:jc w:val="center"/>
        <w:rPr>
          <w:b/>
          <w:bCs/>
          <w:color w:val="00B050"/>
          <w:sz w:val="32"/>
          <w:szCs w:val="32"/>
        </w:rPr>
      </w:pPr>
    </w:p>
    <w:p w14:paraId="5A53CA06" w14:textId="056D3233" w:rsidR="006D5A08" w:rsidRPr="005F3D7C" w:rsidRDefault="006D5A08" w:rsidP="005E15AA">
      <w:pPr>
        <w:spacing w:line="240" w:lineRule="auto"/>
        <w:jc w:val="center"/>
        <w:rPr>
          <w:b/>
          <w:bCs/>
          <w:color w:val="00B050"/>
          <w:sz w:val="32"/>
          <w:szCs w:val="32"/>
        </w:rPr>
      </w:pPr>
    </w:p>
    <w:p w14:paraId="43402287" w14:textId="10CF2D96" w:rsidR="009B16A1" w:rsidRPr="006D5A08" w:rsidRDefault="00E33DF1" w:rsidP="005E15AA">
      <w:pPr>
        <w:spacing w:line="240" w:lineRule="auto"/>
        <w:jc w:val="center"/>
        <w:rPr>
          <w:b/>
          <w:bCs/>
          <w:color w:val="00B050"/>
          <w:sz w:val="20"/>
          <w:szCs w:val="20"/>
        </w:rPr>
      </w:pPr>
      <w:r>
        <w:rPr>
          <w:noProof/>
        </w:rPr>
        <w:drawing>
          <wp:anchor distT="0" distB="0" distL="114300" distR="114300" simplePos="0" relativeHeight="251674112" behindDoc="0" locked="0" layoutInCell="1" allowOverlap="1" wp14:anchorId="58C1C782" wp14:editId="04B51255">
            <wp:simplePos x="0" y="0"/>
            <wp:positionH relativeFrom="column">
              <wp:posOffset>-309880</wp:posOffset>
            </wp:positionH>
            <wp:positionV relativeFrom="paragraph">
              <wp:posOffset>118110</wp:posOffset>
            </wp:positionV>
            <wp:extent cx="3621898" cy="2716423"/>
            <wp:effectExtent l="0" t="4445" r="0" b="0"/>
            <wp:wrapNone/>
            <wp:docPr id="801924953" name="Picture 80192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621898" cy="2716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CD076" w14:textId="578EB33D" w:rsidR="00AF07C3" w:rsidRPr="00477CDF" w:rsidRDefault="00AF07C3" w:rsidP="005E15AA">
      <w:pPr>
        <w:ind w:left="2880" w:firstLine="720"/>
        <w:jc w:val="center"/>
        <w:rPr>
          <w:rFonts w:cstheme="minorHAnsi"/>
          <w:b/>
          <w:bCs/>
          <w:color w:val="2F5496" w:themeColor="accent1" w:themeShade="BF"/>
          <w:sz w:val="48"/>
          <w:szCs w:val="48"/>
          <w:shd w:val="clear" w:color="auto" w:fill="FFFFFF"/>
        </w:rPr>
      </w:pPr>
    </w:p>
    <w:p w14:paraId="4C1AA993" w14:textId="35C7542D" w:rsidR="00B717B3" w:rsidRPr="00B717B3" w:rsidRDefault="009441CD" w:rsidP="005E15AA">
      <w:pPr>
        <w:jc w:val="center"/>
        <w:rPr>
          <w:b/>
          <w:bCs/>
          <w:sz w:val="20"/>
          <w:szCs w:val="20"/>
        </w:rPr>
      </w:pPr>
      <w:r>
        <w:rPr>
          <w:rFonts w:cstheme="minorHAnsi"/>
          <w:b/>
          <w:bCs/>
          <w:i/>
          <w:iCs/>
          <w:noProof/>
          <w:sz w:val="36"/>
          <w:szCs w:val="36"/>
        </w:rPr>
        <w:drawing>
          <wp:anchor distT="0" distB="0" distL="114300" distR="114300" simplePos="0" relativeHeight="251680256" behindDoc="0" locked="0" layoutInCell="1" allowOverlap="1" wp14:anchorId="3B9F38D1" wp14:editId="3AF51286">
            <wp:simplePos x="0" y="0"/>
            <wp:positionH relativeFrom="column">
              <wp:posOffset>3221355</wp:posOffset>
            </wp:positionH>
            <wp:positionV relativeFrom="paragraph">
              <wp:posOffset>13335</wp:posOffset>
            </wp:positionV>
            <wp:extent cx="3272400" cy="1440000"/>
            <wp:effectExtent l="0" t="0" r="0" b="8255"/>
            <wp:wrapNone/>
            <wp:docPr id="338348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48785" name="Picture 3383487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2400" cy="1440000"/>
                    </a:xfrm>
                    <a:prstGeom prst="rect">
                      <a:avLst/>
                    </a:prstGeom>
                  </pic:spPr>
                </pic:pic>
              </a:graphicData>
            </a:graphic>
            <wp14:sizeRelH relativeFrom="margin">
              <wp14:pctWidth>0</wp14:pctWidth>
            </wp14:sizeRelH>
            <wp14:sizeRelV relativeFrom="margin">
              <wp14:pctHeight>0</wp14:pctHeight>
            </wp14:sizeRelV>
          </wp:anchor>
        </w:drawing>
      </w:r>
    </w:p>
    <w:p w14:paraId="43B5C790" w14:textId="21A0D76B" w:rsidR="00E33DF1" w:rsidRPr="00E33DF1" w:rsidRDefault="00E33DF1" w:rsidP="00E33DF1"/>
    <w:p w14:paraId="377A68ED" w14:textId="34458433" w:rsidR="005E15AA" w:rsidRDefault="005E15AA" w:rsidP="005F3D7C">
      <w:pPr>
        <w:pStyle w:val="Heading2"/>
        <w:jc w:val="center"/>
        <w:rPr>
          <w:rStyle w:val="Strong"/>
          <w:rFonts w:asciiTheme="minorHAnsi" w:hAnsiTheme="minorHAnsi" w:cstheme="minorHAnsi"/>
          <w:i/>
          <w:iCs/>
          <w:sz w:val="36"/>
          <w:szCs w:val="36"/>
        </w:rPr>
      </w:pPr>
    </w:p>
    <w:p w14:paraId="124F2ECB" w14:textId="38627FA3" w:rsidR="005E15AA" w:rsidRDefault="005E15AA" w:rsidP="005F3D7C">
      <w:pPr>
        <w:pStyle w:val="Heading2"/>
        <w:jc w:val="center"/>
        <w:rPr>
          <w:rStyle w:val="Strong"/>
          <w:rFonts w:asciiTheme="minorHAnsi" w:hAnsiTheme="minorHAnsi" w:cstheme="minorHAnsi"/>
          <w:i/>
          <w:iCs/>
          <w:sz w:val="36"/>
          <w:szCs w:val="36"/>
        </w:rPr>
      </w:pPr>
    </w:p>
    <w:p w14:paraId="0AAB18A7" w14:textId="604876AE" w:rsidR="005E15AA" w:rsidRDefault="005E15AA" w:rsidP="005F3D7C">
      <w:pPr>
        <w:pStyle w:val="Heading2"/>
        <w:jc w:val="center"/>
        <w:rPr>
          <w:rStyle w:val="Strong"/>
          <w:rFonts w:asciiTheme="minorHAnsi" w:hAnsiTheme="minorHAnsi" w:cstheme="minorHAnsi"/>
          <w:i/>
          <w:iCs/>
          <w:sz w:val="36"/>
          <w:szCs w:val="36"/>
        </w:rPr>
      </w:pPr>
    </w:p>
    <w:p w14:paraId="6F6634E9" w14:textId="77777777" w:rsidR="005E15AA" w:rsidRDefault="005E15AA" w:rsidP="005F3D7C">
      <w:pPr>
        <w:pStyle w:val="Heading2"/>
        <w:jc w:val="center"/>
        <w:rPr>
          <w:rStyle w:val="Strong"/>
          <w:rFonts w:asciiTheme="minorHAnsi" w:hAnsiTheme="minorHAnsi" w:cstheme="minorHAnsi"/>
          <w:i/>
          <w:iCs/>
          <w:sz w:val="36"/>
          <w:szCs w:val="36"/>
        </w:rPr>
      </w:pPr>
    </w:p>
    <w:p w14:paraId="4BB87D69" w14:textId="388F9920" w:rsidR="005E15AA" w:rsidRDefault="005E15AA" w:rsidP="005F3D7C">
      <w:pPr>
        <w:pStyle w:val="Heading2"/>
        <w:jc w:val="center"/>
        <w:rPr>
          <w:rStyle w:val="Strong"/>
          <w:rFonts w:asciiTheme="minorHAnsi" w:hAnsiTheme="minorHAnsi" w:cstheme="minorHAnsi"/>
          <w:i/>
          <w:iCs/>
          <w:sz w:val="36"/>
          <w:szCs w:val="36"/>
        </w:rPr>
      </w:pPr>
    </w:p>
    <w:p w14:paraId="1CF8852E" w14:textId="77777777" w:rsidR="005E15AA" w:rsidRDefault="005E15AA" w:rsidP="005F3D7C">
      <w:pPr>
        <w:pStyle w:val="Heading2"/>
        <w:jc w:val="center"/>
        <w:rPr>
          <w:rStyle w:val="Strong"/>
          <w:rFonts w:asciiTheme="minorHAnsi" w:hAnsiTheme="minorHAnsi" w:cstheme="minorHAnsi"/>
          <w:i/>
          <w:iCs/>
          <w:sz w:val="36"/>
          <w:szCs w:val="36"/>
        </w:rPr>
      </w:pPr>
    </w:p>
    <w:p w14:paraId="4D76E25F" w14:textId="1EE4A698" w:rsidR="00B13095" w:rsidRPr="00B13095" w:rsidRDefault="00B13095" w:rsidP="00B13095"/>
    <w:p w14:paraId="2E6C58BC" w14:textId="77777777" w:rsidR="00C92441" w:rsidRDefault="00C92441" w:rsidP="00B13095">
      <w:pPr>
        <w:jc w:val="center"/>
        <w:rPr>
          <w:sz w:val="32"/>
          <w:szCs w:val="32"/>
        </w:rPr>
      </w:pPr>
    </w:p>
    <w:p w14:paraId="155C968A" w14:textId="1C8563A1" w:rsidR="00637676" w:rsidRPr="00637676" w:rsidRDefault="00637676" w:rsidP="00637676">
      <w:pPr>
        <w:pStyle w:val="Heading2"/>
        <w:jc w:val="center"/>
        <w:rPr>
          <w:rFonts w:asciiTheme="minorHAnsi" w:hAnsiTheme="minorHAnsi" w:cstheme="minorHAnsi"/>
          <w:b/>
          <w:bCs/>
          <w:color w:val="auto"/>
          <w:sz w:val="32"/>
          <w:szCs w:val="32"/>
        </w:rPr>
      </w:pPr>
      <w:r w:rsidRPr="00637676">
        <w:rPr>
          <w:rStyle w:val="Strong"/>
          <w:rFonts w:asciiTheme="minorHAnsi" w:hAnsiTheme="minorHAnsi" w:cstheme="minorHAnsi"/>
          <w:color w:val="auto"/>
          <w:sz w:val="32"/>
          <w:szCs w:val="32"/>
        </w:rPr>
        <w:t>“The vision of Sustainable Church Flowers is to reduce pollution in our floral decorations by using carbon neutral flowers and less plastic.</w:t>
      </w:r>
    </w:p>
    <w:p w14:paraId="1C07D605" w14:textId="77777777" w:rsidR="00637676" w:rsidRDefault="00637676" w:rsidP="00637676">
      <w:pPr>
        <w:pStyle w:val="Heading2"/>
        <w:jc w:val="center"/>
        <w:rPr>
          <w:rFonts w:asciiTheme="minorHAnsi" w:hAnsiTheme="minorHAnsi" w:cstheme="minorHAnsi"/>
          <w:b/>
          <w:bCs/>
          <w:color w:val="auto"/>
          <w:sz w:val="32"/>
          <w:szCs w:val="32"/>
        </w:rPr>
      </w:pPr>
      <w:r w:rsidRPr="00637676">
        <w:rPr>
          <w:rFonts w:asciiTheme="minorHAnsi" w:hAnsiTheme="minorHAnsi" w:cstheme="minorHAnsi"/>
          <w:b/>
          <w:bCs/>
          <w:color w:val="auto"/>
          <w:sz w:val="32"/>
          <w:szCs w:val="32"/>
        </w:rPr>
        <w:t>Glorifying God Sustainably”</w:t>
      </w:r>
    </w:p>
    <w:p w14:paraId="0AC5D09B" w14:textId="77777777" w:rsidR="001173FB" w:rsidRDefault="001173FB" w:rsidP="001173FB"/>
    <w:p w14:paraId="63EEA142" w14:textId="77777777" w:rsidR="00E33DF1" w:rsidRPr="009E3736" w:rsidRDefault="00E33DF1" w:rsidP="00E33DF1">
      <w:pPr>
        <w:jc w:val="center"/>
        <w:rPr>
          <w:sz w:val="48"/>
          <w:szCs w:val="48"/>
        </w:rPr>
      </w:pPr>
      <w:r w:rsidRPr="009E3736">
        <w:rPr>
          <w:sz w:val="48"/>
          <w:szCs w:val="48"/>
        </w:rPr>
        <w:t>Sustainable Church Flowers are</w:t>
      </w:r>
    </w:p>
    <w:p w14:paraId="7EA4DE66" w14:textId="07CE4762" w:rsidR="001173FB" w:rsidRPr="009E3736" w:rsidRDefault="001173FB" w:rsidP="00E33DF1">
      <w:pPr>
        <w:jc w:val="center"/>
        <w:rPr>
          <w:sz w:val="48"/>
          <w:szCs w:val="48"/>
        </w:rPr>
      </w:pPr>
      <w:r w:rsidRPr="009E3736">
        <w:rPr>
          <w:sz w:val="48"/>
          <w:szCs w:val="48"/>
        </w:rPr>
        <w:t>Biodegradable, Local, Seasonal and Foam</w:t>
      </w:r>
      <w:r w:rsidR="00E33DF1" w:rsidRPr="009E3736">
        <w:rPr>
          <w:sz w:val="48"/>
          <w:szCs w:val="48"/>
        </w:rPr>
        <w:t>-</w:t>
      </w:r>
      <w:r w:rsidRPr="009E3736">
        <w:rPr>
          <w:sz w:val="48"/>
          <w:szCs w:val="48"/>
        </w:rPr>
        <w:t>Free</w:t>
      </w:r>
    </w:p>
    <w:p w14:paraId="1FA59A32" w14:textId="77777777" w:rsidR="009E3736" w:rsidRDefault="009E3736" w:rsidP="00264D7B">
      <w:pPr>
        <w:rPr>
          <w:sz w:val="28"/>
          <w:szCs w:val="28"/>
        </w:rPr>
      </w:pPr>
    </w:p>
    <w:p w14:paraId="07298E06" w14:textId="1E723D47" w:rsidR="00E33DF1" w:rsidRDefault="00E33DF1" w:rsidP="00264D7B">
      <w:pPr>
        <w:rPr>
          <w:rStyle w:val="Hyperlink"/>
          <w:sz w:val="28"/>
          <w:szCs w:val="28"/>
        </w:rPr>
      </w:pPr>
      <w:r>
        <w:rPr>
          <w:sz w:val="28"/>
          <w:szCs w:val="28"/>
        </w:rPr>
        <w:t xml:space="preserve">Sustainable Church Flowers (SCF) was launched in 2019 in the Diocese of Worcester.  It promotes action for change in church flower arranging using floral ambassadors, workshops, demonstrations, leaflets and social media.  </w:t>
      </w:r>
      <w:r w:rsidR="0039784B">
        <w:rPr>
          <w:sz w:val="28"/>
          <w:szCs w:val="28"/>
        </w:rPr>
        <w:t xml:space="preserve">Royal florist Shane Connolly is a founder member.  </w:t>
      </w:r>
    </w:p>
    <w:p w14:paraId="1B781C1B" w14:textId="77777777" w:rsidR="006B7FF7" w:rsidRDefault="006B7FF7" w:rsidP="008557DA">
      <w:pPr>
        <w:jc w:val="both"/>
        <w:rPr>
          <w:b/>
          <w:bCs/>
          <w:sz w:val="28"/>
          <w:szCs w:val="28"/>
        </w:rPr>
      </w:pPr>
    </w:p>
    <w:p w14:paraId="6C48D535" w14:textId="77777777" w:rsidR="00E33DF1" w:rsidRDefault="00E33DF1" w:rsidP="008557DA">
      <w:pPr>
        <w:jc w:val="both"/>
        <w:rPr>
          <w:b/>
          <w:bCs/>
          <w:sz w:val="28"/>
          <w:szCs w:val="28"/>
        </w:rPr>
      </w:pPr>
    </w:p>
    <w:p w14:paraId="17F4F03A" w14:textId="77777777" w:rsidR="00E33DF1" w:rsidRDefault="00E33DF1" w:rsidP="008557DA">
      <w:pPr>
        <w:jc w:val="both"/>
        <w:rPr>
          <w:b/>
          <w:bCs/>
          <w:sz w:val="28"/>
          <w:szCs w:val="28"/>
        </w:rPr>
      </w:pPr>
    </w:p>
    <w:p w14:paraId="097CFA20" w14:textId="77777777" w:rsidR="00E33DF1" w:rsidRDefault="00E33DF1" w:rsidP="008557DA">
      <w:pPr>
        <w:jc w:val="both"/>
        <w:rPr>
          <w:b/>
          <w:bCs/>
          <w:sz w:val="28"/>
          <w:szCs w:val="28"/>
        </w:rPr>
      </w:pPr>
    </w:p>
    <w:p w14:paraId="0A4148F8" w14:textId="6CAC01F6" w:rsidR="008557DA" w:rsidRPr="008557DA" w:rsidRDefault="002567DC" w:rsidP="008557DA">
      <w:pPr>
        <w:jc w:val="both"/>
        <w:rPr>
          <w:b/>
          <w:bCs/>
          <w:sz w:val="28"/>
          <w:szCs w:val="28"/>
        </w:rPr>
      </w:pPr>
      <w:r>
        <w:rPr>
          <w:b/>
          <w:bCs/>
          <w:sz w:val="28"/>
          <w:szCs w:val="28"/>
        </w:rPr>
        <w:lastRenderedPageBreak/>
        <w:t>The e</w:t>
      </w:r>
      <w:r w:rsidR="00924B99">
        <w:rPr>
          <w:b/>
          <w:bCs/>
          <w:sz w:val="28"/>
          <w:szCs w:val="28"/>
        </w:rPr>
        <w:t>nvironmental impact of imported and hot-house flowers</w:t>
      </w:r>
    </w:p>
    <w:p w14:paraId="4A850126" w14:textId="44F5E9B9" w:rsidR="0071624C" w:rsidRPr="003D4759" w:rsidRDefault="0071624C" w:rsidP="002567DC">
      <w:pPr>
        <w:pStyle w:val="ListParagraph"/>
        <w:numPr>
          <w:ilvl w:val="0"/>
          <w:numId w:val="17"/>
        </w:numPr>
        <w:jc w:val="both"/>
        <w:rPr>
          <w:sz w:val="28"/>
          <w:szCs w:val="28"/>
        </w:rPr>
      </w:pPr>
      <w:r w:rsidRPr="003D4759">
        <w:rPr>
          <w:sz w:val="28"/>
          <w:szCs w:val="28"/>
        </w:rPr>
        <w:t xml:space="preserve">High water usage in areas where water is scarce </w:t>
      </w:r>
    </w:p>
    <w:p w14:paraId="62182EF7" w14:textId="4635B2B3" w:rsidR="0071624C" w:rsidRPr="003D4759" w:rsidRDefault="0071624C" w:rsidP="0071624C">
      <w:pPr>
        <w:pStyle w:val="ListParagraph"/>
        <w:numPr>
          <w:ilvl w:val="0"/>
          <w:numId w:val="17"/>
        </w:numPr>
        <w:jc w:val="both"/>
        <w:rPr>
          <w:sz w:val="28"/>
          <w:szCs w:val="28"/>
        </w:rPr>
      </w:pPr>
      <w:r w:rsidRPr="003D4759">
        <w:rPr>
          <w:sz w:val="28"/>
          <w:szCs w:val="28"/>
        </w:rPr>
        <w:t>Heavy use of pesticides causing water pollution for local people</w:t>
      </w:r>
    </w:p>
    <w:p w14:paraId="2BE6B0A8" w14:textId="1E9737D4" w:rsidR="008557DA" w:rsidRPr="003D4759" w:rsidRDefault="008557DA" w:rsidP="002567DC">
      <w:pPr>
        <w:pStyle w:val="ListParagraph"/>
        <w:numPr>
          <w:ilvl w:val="0"/>
          <w:numId w:val="17"/>
        </w:numPr>
        <w:jc w:val="both"/>
        <w:rPr>
          <w:sz w:val="28"/>
          <w:szCs w:val="28"/>
        </w:rPr>
      </w:pPr>
      <w:r w:rsidRPr="003D4759">
        <w:rPr>
          <w:sz w:val="28"/>
          <w:szCs w:val="28"/>
        </w:rPr>
        <w:t xml:space="preserve">Often poor </w:t>
      </w:r>
      <w:r w:rsidR="0071624C" w:rsidRPr="003D4759">
        <w:rPr>
          <w:sz w:val="28"/>
          <w:szCs w:val="28"/>
        </w:rPr>
        <w:t xml:space="preserve">and hazardous </w:t>
      </w:r>
      <w:r w:rsidRPr="003D4759">
        <w:rPr>
          <w:sz w:val="28"/>
          <w:szCs w:val="28"/>
        </w:rPr>
        <w:t>working conditions for vulnerable workers</w:t>
      </w:r>
    </w:p>
    <w:p w14:paraId="4C13D4DA" w14:textId="2CB34FF9" w:rsidR="008557DA" w:rsidRPr="003D4759" w:rsidRDefault="0071624C" w:rsidP="002567DC">
      <w:pPr>
        <w:pStyle w:val="ListParagraph"/>
        <w:numPr>
          <w:ilvl w:val="0"/>
          <w:numId w:val="17"/>
        </w:numPr>
        <w:jc w:val="both"/>
        <w:rPr>
          <w:sz w:val="28"/>
          <w:szCs w:val="28"/>
        </w:rPr>
      </w:pPr>
      <w:r w:rsidRPr="003D4759">
        <w:rPr>
          <w:sz w:val="28"/>
          <w:szCs w:val="28"/>
        </w:rPr>
        <w:t>Single use p</w:t>
      </w:r>
      <w:r w:rsidR="008557DA" w:rsidRPr="003D4759">
        <w:rPr>
          <w:sz w:val="28"/>
          <w:szCs w:val="28"/>
        </w:rPr>
        <w:t>lastic wrapping</w:t>
      </w:r>
    </w:p>
    <w:p w14:paraId="2FD99566" w14:textId="760FC790" w:rsidR="008557DA" w:rsidRPr="003D4759" w:rsidRDefault="008557DA" w:rsidP="002567DC">
      <w:pPr>
        <w:pStyle w:val="ListParagraph"/>
        <w:numPr>
          <w:ilvl w:val="0"/>
          <w:numId w:val="17"/>
        </w:numPr>
        <w:jc w:val="both"/>
        <w:rPr>
          <w:sz w:val="28"/>
          <w:szCs w:val="28"/>
        </w:rPr>
      </w:pPr>
      <w:r w:rsidRPr="003D4759">
        <w:rPr>
          <w:sz w:val="28"/>
          <w:szCs w:val="28"/>
        </w:rPr>
        <w:t>Fossil fuels to heat greenhouses</w:t>
      </w:r>
      <w:r w:rsidR="0071624C" w:rsidRPr="003D4759">
        <w:rPr>
          <w:sz w:val="28"/>
          <w:szCs w:val="28"/>
        </w:rPr>
        <w:t xml:space="preserve"> and for refrigeration</w:t>
      </w:r>
      <w:r w:rsidRPr="003D4759">
        <w:rPr>
          <w:sz w:val="28"/>
          <w:szCs w:val="28"/>
        </w:rPr>
        <w:t xml:space="preserve"> in tra</w:t>
      </w:r>
      <w:r w:rsidR="0071624C" w:rsidRPr="003D4759">
        <w:rPr>
          <w:sz w:val="28"/>
          <w:szCs w:val="28"/>
        </w:rPr>
        <w:t>nsit</w:t>
      </w:r>
    </w:p>
    <w:p w14:paraId="5AA57F72" w14:textId="13E58C6A" w:rsidR="0071624C" w:rsidRPr="003D4759" w:rsidRDefault="0071624C" w:rsidP="002567DC">
      <w:pPr>
        <w:pStyle w:val="ListParagraph"/>
        <w:numPr>
          <w:ilvl w:val="0"/>
          <w:numId w:val="17"/>
        </w:numPr>
        <w:jc w:val="both"/>
        <w:rPr>
          <w:sz w:val="28"/>
          <w:szCs w:val="28"/>
        </w:rPr>
      </w:pPr>
      <w:r w:rsidRPr="003D4759">
        <w:rPr>
          <w:sz w:val="28"/>
          <w:szCs w:val="28"/>
        </w:rPr>
        <w:t>Fossil fuels for transportation by ai</w:t>
      </w:r>
      <w:r w:rsidR="00EA64E6" w:rsidRPr="003D4759">
        <w:rPr>
          <w:sz w:val="28"/>
          <w:szCs w:val="28"/>
        </w:rPr>
        <w:t xml:space="preserve">r, </w:t>
      </w:r>
      <w:r w:rsidR="007107ED">
        <w:rPr>
          <w:sz w:val="28"/>
          <w:szCs w:val="28"/>
        </w:rPr>
        <w:t>road and sea</w:t>
      </w:r>
    </w:p>
    <w:p w14:paraId="7FE609E5" w14:textId="1532F5ED" w:rsidR="008557DA" w:rsidRDefault="008557DA" w:rsidP="002567DC">
      <w:pPr>
        <w:pStyle w:val="ListParagraph"/>
        <w:numPr>
          <w:ilvl w:val="0"/>
          <w:numId w:val="17"/>
        </w:numPr>
        <w:jc w:val="both"/>
        <w:rPr>
          <w:sz w:val="30"/>
          <w:szCs w:val="30"/>
        </w:rPr>
      </w:pPr>
      <w:r w:rsidRPr="003D4759">
        <w:rPr>
          <w:sz w:val="28"/>
          <w:szCs w:val="28"/>
        </w:rPr>
        <w:t>Up to 10 times carbon footprint of British-grown flowers</w:t>
      </w:r>
      <w:r w:rsidR="00637676" w:rsidRPr="003D4759">
        <w:rPr>
          <w:sz w:val="28"/>
          <w:szCs w:val="28"/>
        </w:rPr>
        <w:t xml:space="preserve"> (RHS research)</w:t>
      </w:r>
    </w:p>
    <w:p w14:paraId="4A38C094" w14:textId="77777777" w:rsidR="007A49E8" w:rsidRDefault="007A49E8" w:rsidP="00924B99">
      <w:pPr>
        <w:jc w:val="both"/>
        <w:rPr>
          <w:b/>
          <w:bCs/>
          <w:sz w:val="28"/>
          <w:szCs w:val="28"/>
        </w:rPr>
      </w:pPr>
    </w:p>
    <w:p w14:paraId="1D021197" w14:textId="31A9629C" w:rsidR="00924B99" w:rsidRDefault="00924B99" w:rsidP="00924B99">
      <w:pPr>
        <w:jc w:val="both"/>
        <w:rPr>
          <w:b/>
          <w:bCs/>
          <w:sz w:val="28"/>
          <w:szCs w:val="28"/>
        </w:rPr>
      </w:pPr>
      <w:r w:rsidRPr="00924B99">
        <w:rPr>
          <w:b/>
          <w:bCs/>
          <w:sz w:val="28"/>
          <w:szCs w:val="28"/>
        </w:rPr>
        <w:t xml:space="preserve">Choosing </w:t>
      </w:r>
      <w:r>
        <w:rPr>
          <w:b/>
          <w:bCs/>
          <w:sz w:val="28"/>
          <w:szCs w:val="28"/>
        </w:rPr>
        <w:t xml:space="preserve">sustainable </w:t>
      </w:r>
      <w:r w:rsidRPr="00924B99">
        <w:rPr>
          <w:b/>
          <w:bCs/>
          <w:sz w:val="28"/>
          <w:szCs w:val="28"/>
        </w:rPr>
        <w:t>flowers</w:t>
      </w:r>
    </w:p>
    <w:p w14:paraId="4A3A45B3" w14:textId="4D91B261" w:rsidR="003B7C44" w:rsidRPr="003D4759" w:rsidRDefault="00924B99" w:rsidP="003B7C44">
      <w:pPr>
        <w:pStyle w:val="ListParagraph"/>
        <w:numPr>
          <w:ilvl w:val="0"/>
          <w:numId w:val="13"/>
        </w:numPr>
        <w:rPr>
          <w:rStyle w:val="Strong"/>
          <w:b w:val="0"/>
          <w:bCs w:val="0"/>
          <w:sz w:val="28"/>
          <w:szCs w:val="28"/>
        </w:rPr>
      </w:pPr>
      <w:r w:rsidRPr="003D4759">
        <w:rPr>
          <w:rStyle w:val="Strong"/>
          <w:b w:val="0"/>
          <w:bCs w:val="0"/>
          <w:sz w:val="28"/>
          <w:szCs w:val="28"/>
        </w:rPr>
        <w:t xml:space="preserve">British-grown </w:t>
      </w:r>
      <w:r w:rsidR="002567DC" w:rsidRPr="003D4759">
        <w:rPr>
          <w:rStyle w:val="Strong"/>
          <w:b w:val="0"/>
          <w:bCs w:val="0"/>
          <w:sz w:val="28"/>
          <w:szCs w:val="28"/>
        </w:rPr>
        <w:t xml:space="preserve">seasonal </w:t>
      </w:r>
      <w:r w:rsidRPr="003D4759">
        <w:rPr>
          <w:rStyle w:val="Strong"/>
          <w:b w:val="0"/>
          <w:bCs w:val="0"/>
          <w:sz w:val="28"/>
          <w:szCs w:val="28"/>
        </w:rPr>
        <w:t xml:space="preserve">flowers </w:t>
      </w:r>
      <w:r w:rsidR="003B7C44" w:rsidRPr="003D4759">
        <w:rPr>
          <w:rStyle w:val="Strong"/>
          <w:b w:val="0"/>
          <w:bCs w:val="0"/>
          <w:sz w:val="28"/>
          <w:szCs w:val="28"/>
        </w:rPr>
        <w:t xml:space="preserve">are ideal </w:t>
      </w:r>
    </w:p>
    <w:p w14:paraId="01588120" w14:textId="61AD9D01" w:rsidR="003B7C44" w:rsidRPr="003D4759" w:rsidRDefault="003B7C44" w:rsidP="00924B99">
      <w:pPr>
        <w:pStyle w:val="ListParagraph"/>
        <w:numPr>
          <w:ilvl w:val="0"/>
          <w:numId w:val="13"/>
        </w:numPr>
        <w:jc w:val="both"/>
        <w:rPr>
          <w:rStyle w:val="Strong"/>
          <w:b w:val="0"/>
          <w:bCs w:val="0"/>
          <w:sz w:val="28"/>
          <w:szCs w:val="28"/>
        </w:rPr>
      </w:pPr>
      <w:r w:rsidRPr="003D4759">
        <w:rPr>
          <w:rStyle w:val="Strong"/>
          <w:b w:val="0"/>
          <w:bCs w:val="0"/>
          <w:sz w:val="28"/>
          <w:szCs w:val="28"/>
        </w:rPr>
        <w:t>Pick from gardens, churchyard or hedgerows</w:t>
      </w:r>
    </w:p>
    <w:p w14:paraId="7FB11CBA" w14:textId="3340CE58" w:rsidR="00264D7B" w:rsidRDefault="00264D7B" w:rsidP="00924B99">
      <w:pPr>
        <w:pStyle w:val="ListParagraph"/>
        <w:numPr>
          <w:ilvl w:val="0"/>
          <w:numId w:val="13"/>
        </w:numPr>
        <w:jc w:val="both"/>
        <w:rPr>
          <w:rStyle w:val="Strong"/>
          <w:b w:val="0"/>
          <w:bCs w:val="0"/>
          <w:sz w:val="28"/>
          <w:szCs w:val="28"/>
        </w:rPr>
      </w:pPr>
      <w:r>
        <w:rPr>
          <w:rStyle w:val="Strong"/>
          <w:b w:val="0"/>
          <w:bCs w:val="0"/>
          <w:sz w:val="28"/>
          <w:szCs w:val="28"/>
        </w:rPr>
        <w:t>In winter, supplement arrangements with d</w:t>
      </w:r>
      <w:r w:rsidR="00924B99" w:rsidRPr="003D4759">
        <w:rPr>
          <w:rStyle w:val="Strong"/>
          <w:b w:val="0"/>
          <w:bCs w:val="0"/>
          <w:sz w:val="28"/>
          <w:szCs w:val="28"/>
        </w:rPr>
        <w:t>ried flowers, seed heads and grasses</w:t>
      </w:r>
    </w:p>
    <w:p w14:paraId="48A7F944" w14:textId="77777777" w:rsidR="00264D7B" w:rsidRPr="003D4759" w:rsidRDefault="00264D7B" w:rsidP="00264D7B">
      <w:pPr>
        <w:pStyle w:val="ListParagraph"/>
        <w:numPr>
          <w:ilvl w:val="0"/>
          <w:numId w:val="13"/>
        </w:numPr>
        <w:rPr>
          <w:sz w:val="28"/>
          <w:szCs w:val="28"/>
        </w:rPr>
      </w:pPr>
      <w:r>
        <w:rPr>
          <w:sz w:val="28"/>
          <w:szCs w:val="28"/>
        </w:rPr>
        <w:t>In winter, flowers can be</w:t>
      </w:r>
      <w:r w:rsidRPr="003D4759">
        <w:rPr>
          <w:sz w:val="28"/>
          <w:szCs w:val="28"/>
        </w:rPr>
        <w:t xml:space="preserve"> </w:t>
      </w:r>
      <w:r>
        <w:rPr>
          <w:sz w:val="28"/>
          <w:szCs w:val="28"/>
        </w:rPr>
        <w:t>ordered</w:t>
      </w:r>
      <w:r w:rsidRPr="003D4759">
        <w:rPr>
          <w:sz w:val="28"/>
          <w:szCs w:val="28"/>
        </w:rPr>
        <w:t xml:space="preserve"> from Cornwall and the Scilly Isles  </w:t>
      </w:r>
    </w:p>
    <w:p w14:paraId="6F4E2842" w14:textId="3D978F5F" w:rsidR="00924B99" w:rsidRPr="003D4759" w:rsidRDefault="00264D7B" w:rsidP="003D4759">
      <w:pPr>
        <w:pStyle w:val="ListParagraph"/>
        <w:numPr>
          <w:ilvl w:val="0"/>
          <w:numId w:val="13"/>
        </w:numPr>
        <w:ind w:left="782" w:hanging="357"/>
        <w:jc w:val="both"/>
        <w:rPr>
          <w:rStyle w:val="Strong"/>
          <w:b w:val="0"/>
          <w:bCs w:val="0"/>
          <w:sz w:val="28"/>
          <w:szCs w:val="28"/>
        </w:rPr>
      </w:pPr>
      <w:r>
        <w:rPr>
          <w:rStyle w:val="Strong"/>
          <w:b w:val="0"/>
          <w:bCs w:val="0"/>
          <w:sz w:val="28"/>
          <w:szCs w:val="28"/>
        </w:rPr>
        <w:t>In winter, b</w:t>
      </w:r>
      <w:r w:rsidR="00924B99" w:rsidRPr="003D4759">
        <w:rPr>
          <w:rStyle w:val="Strong"/>
          <w:b w:val="0"/>
          <w:bCs w:val="0"/>
          <w:sz w:val="28"/>
          <w:szCs w:val="28"/>
        </w:rPr>
        <w:t xml:space="preserve">owls of flowering bulbs </w:t>
      </w:r>
      <w:r>
        <w:rPr>
          <w:rStyle w:val="Strong"/>
          <w:b w:val="0"/>
          <w:bCs w:val="0"/>
          <w:sz w:val="28"/>
          <w:szCs w:val="28"/>
        </w:rPr>
        <w:t xml:space="preserve">or plants </w:t>
      </w:r>
      <w:r w:rsidR="00924B99" w:rsidRPr="003D4759">
        <w:rPr>
          <w:rStyle w:val="Strong"/>
          <w:b w:val="0"/>
          <w:bCs w:val="0"/>
          <w:sz w:val="28"/>
          <w:szCs w:val="28"/>
        </w:rPr>
        <w:t>can be used instead of cut flowers</w:t>
      </w:r>
    </w:p>
    <w:p w14:paraId="21BF9C8F" w14:textId="68B95129" w:rsidR="00EA2450" w:rsidRDefault="00EA2450" w:rsidP="00924B99">
      <w:pPr>
        <w:pStyle w:val="ListParagraph"/>
        <w:numPr>
          <w:ilvl w:val="0"/>
          <w:numId w:val="13"/>
        </w:numPr>
        <w:jc w:val="both"/>
        <w:rPr>
          <w:rStyle w:val="Strong"/>
          <w:b w:val="0"/>
          <w:bCs w:val="0"/>
          <w:sz w:val="28"/>
          <w:szCs w:val="28"/>
        </w:rPr>
      </w:pPr>
      <w:r>
        <w:rPr>
          <w:rStyle w:val="Strong"/>
          <w:b w:val="0"/>
          <w:bCs w:val="0"/>
          <w:sz w:val="28"/>
          <w:szCs w:val="28"/>
        </w:rPr>
        <w:t>Supermarket flowers showing the Union Jack symbol to show that they are British-grown</w:t>
      </w:r>
    </w:p>
    <w:p w14:paraId="7108AD2E" w14:textId="77777777" w:rsidR="00264D7B" w:rsidRDefault="00924B99" w:rsidP="003D4759">
      <w:pPr>
        <w:pStyle w:val="ListParagraph"/>
        <w:numPr>
          <w:ilvl w:val="0"/>
          <w:numId w:val="13"/>
        </w:numPr>
        <w:rPr>
          <w:sz w:val="28"/>
          <w:szCs w:val="28"/>
        </w:rPr>
      </w:pPr>
      <w:r w:rsidRPr="003D4759">
        <w:rPr>
          <w:rStyle w:val="Strong"/>
          <w:b w:val="0"/>
          <w:bCs w:val="0"/>
          <w:sz w:val="28"/>
          <w:szCs w:val="28"/>
        </w:rPr>
        <w:t xml:space="preserve">Fairtrade flowers guarantee improved worker conditions and fewer chemicals, although </w:t>
      </w:r>
      <w:r w:rsidR="00FD1330" w:rsidRPr="003D4759">
        <w:rPr>
          <w:rStyle w:val="Strong"/>
          <w:b w:val="0"/>
          <w:bCs w:val="0"/>
          <w:sz w:val="28"/>
          <w:szCs w:val="28"/>
        </w:rPr>
        <w:t xml:space="preserve">they </w:t>
      </w:r>
      <w:r w:rsidRPr="003D4759">
        <w:rPr>
          <w:rStyle w:val="Strong"/>
          <w:b w:val="0"/>
          <w:bCs w:val="0"/>
          <w:sz w:val="28"/>
          <w:szCs w:val="28"/>
        </w:rPr>
        <w:t>still have a heavy carbon footpri</w:t>
      </w:r>
      <w:r w:rsidR="008A2B5B" w:rsidRPr="003D4759">
        <w:rPr>
          <w:rStyle w:val="Strong"/>
          <w:b w:val="0"/>
          <w:bCs w:val="0"/>
          <w:sz w:val="28"/>
          <w:szCs w:val="28"/>
        </w:rPr>
        <w:t>nt</w:t>
      </w:r>
      <w:r w:rsidR="00BA7718" w:rsidRPr="003D4759">
        <w:rPr>
          <w:noProof/>
          <w:sz w:val="28"/>
          <w:szCs w:val="28"/>
        </w:rPr>
        <w:t xml:space="preserve">  </w:t>
      </w:r>
    </w:p>
    <w:p w14:paraId="7C291C6E" w14:textId="77777777" w:rsidR="00264D7B" w:rsidRDefault="00264D7B" w:rsidP="00264D7B">
      <w:pPr>
        <w:pStyle w:val="ListParagraph"/>
        <w:numPr>
          <w:ilvl w:val="0"/>
          <w:numId w:val="13"/>
        </w:numPr>
        <w:rPr>
          <w:sz w:val="28"/>
          <w:szCs w:val="28"/>
        </w:rPr>
      </w:pPr>
      <w:r w:rsidRPr="00264D7B">
        <w:rPr>
          <w:i/>
          <w:iCs/>
          <w:sz w:val="28"/>
          <w:szCs w:val="28"/>
        </w:rPr>
        <w:t>Flowers from the Farm</w:t>
      </w:r>
      <w:r w:rsidRPr="003D4759">
        <w:rPr>
          <w:sz w:val="28"/>
          <w:szCs w:val="28"/>
        </w:rPr>
        <w:t xml:space="preserve"> </w:t>
      </w:r>
      <w:hyperlink r:id="rId8" w:history="1">
        <w:r w:rsidRPr="003D4759">
          <w:rPr>
            <w:rStyle w:val="Hyperlink"/>
            <w:color w:val="auto"/>
            <w:sz w:val="28"/>
            <w:szCs w:val="28"/>
          </w:rPr>
          <w:t>www.flowersfromthefarm.co.uk</w:t>
        </w:r>
      </w:hyperlink>
      <w:r w:rsidRPr="003D4759">
        <w:rPr>
          <w:rStyle w:val="Hyperlink"/>
          <w:color w:val="auto"/>
          <w:sz w:val="28"/>
          <w:szCs w:val="28"/>
        </w:rPr>
        <w:t xml:space="preserve"> </w:t>
      </w:r>
      <w:r w:rsidRPr="003D4759">
        <w:rPr>
          <w:sz w:val="28"/>
          <w:szCs w:val="28"/>
        </w:rPr>
        <w:t xml:space="preserve"> website lists British growers</w:t>
      </w:r>
    </w:p>
    <w:p w14:paraId="1A775068" w14:textId="652F8FC9" w:rsidR="00264D7B" w:rsidRPr="003D4759" w:rsidRDefault="00264D7B" w:rsidP="00264D7B">
      <w:pPr>
        <w:pStyle w:val="ListParagraph"/>
        <w:numPr>
          <w:ilvl w:val="0"/>
          <w:numId w:val="13"/>
        </w:numPr>
        <w:rPr>
          <w:sz w:val="28"/>
          <w:szCs w:val="28"/>
        </w:rPr>
      </w:pPr>
      <w:r w:rsidRPr="00264D7B">
        <w:rPr>
          <w:i/>
          <w:iCs/>
          <w:sz w:val="28"/>
          <w:szCs w:val="28"/>
        </w:rPr>
        <w:t>Farewell Flowers</w:t>
      </w:r>
      <w:r>
        <w:rPr>
          <w:sz w:val="28"/>
          <w:szCs w:val="28"/>
        </w:rPr>
        <w:t xml:space="preserve"> is an online directory of sustainable funeral flowers</w:t>
      </w:r>
      <w:r w:rsidRPr="003D4759">
        <w:rPr>
          <w:sz w:val="28"/>
          <w:szCs w:val="28"/>
        </w:rPr>
        <w:t xml:space="preserve"> </w:t>
      </w:r>
      <w:hyperlink r:id="rId9" w:history="1">
        <w:r w:rsidR="0039784B" w:rsidRPr="0008254A">
          <w:rPr>
            <w:rStyle w:val="Hyperlink"/>
            <w:sz w:val="28"/>
            <w:szCs w:val="28"/>
          </w:rPr>
          <w:t>www.farewellflowers.co.uk</w:t>
        </w:r>
      </w:hyperlink>
    </w:p>
    <w:p w14:paraId="74E8C481" w14:textId="34E2C8F7" w:rsidR="00264D7B" w:rsidRDefault="00264D7B" w:rsidP="00264D7B">
      <w:pPr>
        <w:pStyle w:val="ListParagraph"/>
        <w:numPr>
          <w:ilvl w:val="0"/>
          <w:numId w:val="13"/>
        </w:numPr>
        <w:jc w:val="both"/>
        <w:rPr>
          <w:rStyle w:val="Strong"/>
          <w:b w:val="0"/>
          <w:bCs w:val="0"/>
          <w:sz w:val="28"/>
          <w:szCs w:val="28"/>
        </w:rPr>
      </w:pPr>
      <w:r w:rsidRPr="003D4759">
        <w:rPr>
          <w:rStyle w:val="Strong"/>
          <w:b w:val="0"/>
          <w:bCs w:val="0"/>
          <w:sz w:val="28"/>
          <w:szCs w:val="28"/>
        </w:rPr>
        <w:t>Avoid plastic wrapp</w:t>
      </w:r>
      <w:r>
        <w:rPr>
          <w:rStyle w:val="Strong"/>
          <w:b w:val="0"/>
          <w:bCs w:val="0"/>
          <w:sz w:val="28"/>
          <w:szCs w:val="28"/>
        </w:rPr>
        <w:t>ed flowers where possible</w:t>
      </w:r>
    </w:p>
    <w:p w14:paraId="3E40410B" w14:textId="29324525" w:rsidR="00C9388F" w:rsidRPr="00264D7B" w:rsidRDefault="00264D7B" w:rsidP="006A7195">
      <w:pPr>
        <w:pStyle w:val="ListParagraph"/>
        <w:numPr>
          <w:ilvl w:val="0"/>
          <w:numId w:val="13"/>
        </w:numPr>
        <w:jc w:val="both"/>
        <w:rPr>
          <w:rStyle w:val="Strong"/>
          <w:b w:val="0"/>
          <w:bCs w:val="0"/>
          <w:sz w:val="28"/>
          <w:szCs w:val="28"/>
        </w:rPr>
      </w:pPr>
      <w:r w:rsidRPr="00264D7B">
        <w:rPr>
          <w:rStyle w:val="Strong"/>
          <w:b w:val="0"/>
          <w:bCs w:val="0"/>
          <w:sz w:val="28"/>
          <w:szCs w:val="28"/>
        </w:rPr>
        <w:t>Avoid flowers that are dyed, or with added glitter</w:t>
      </w:r>
      <w:r w:rsidR="00BA7718" w:rsidRPr="00264D7B">
        <w:rPr>
          <w:noProof/>
          <w:sz w:val="28"/>
          <w:szCs w:val="28"/>
        </w:rPr>
        <w:t xml:space="preserve">      </w:t>
      </w:r>
    </w:p>
    <w:p w14:paraId="1E19D653" w14:textId="03DA14BD" w:rsidR="00EB1970" w:rsidRPr="003D4759" w:rsidRDefault="00EB1970" w:rsidP="0071624C">
      <w:pPr>
        <w:jc w:val="both"/>
        <w:rPr>
          <w:rFonts w:cstheme="minorHAnsi"/>
          <w:b/>
          <w:bCs/>
          <w:sz w:val="28"/>
          <w:szCs w:val="28"/>
          <w:shd w:val="clear" w:color="auto" w:fill="FFFFFF"/>
        </w:rPr>
      </w:pPr>
    </w:p>
    <w:p w14:paraId="12AD9664" w14:textId="605A5560" w:rsidR="00EB1970" w:rsidRPr="003D4759" w:rsidRDefault="003D4759" w:rsidP="0071624C">
      <w:pPr>
        <w:jc w:val="both"/>
        <w:rPr>
          <w:rFonts w:cstheme="minorHAnsi"/>
          <w:b/>
          <w:bCs/>
          <w:sz w:val="28"/>
          <w:szCs w:val="28"/>
          <w:shd w:val="clear" w:color="auto" w:fill="FFFFFF"/>
        </w:rPr>
      </w:pPr>
      <w:r w:rsidRPr="003D4759">
        <w:rPr>
          <w:noProof/>
          <w:sz w:val="28"/>
          <w:szCs w:val="28"/>
        </w:rPr>
        <w:drawing>
          <wp:anchor distT="0" distB="0" distL="114300" distR="114300" simplePos="0" relativeHeight="251656704" behindDoc="0" locked="0" layoutInCell="1" allowOverlap="1" wp14:anchorId="6B73F68A" wp14:editId="77D2B121">
            <wp:simplePos x="0" y="0"/>
            <wp:positionH relativeFrom="column">
              <wp:posOffset>3096961</wp:posOffset>
            </wp:positionH>
            <wp:positionV relativeFrom="paragraph">
              <wp:posOffset>18330</wp:posOffset>
            </wp:positionV>
            <wp:extent cx="2243455" cy="2447925"/>
            <wp:effectExtent l="0" t="0" r="0" b="0"/>
            <wp:wrapNone/>
            <wp:docPr id="127530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0864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3455" cy="2447925"/>
                    </a:xfrm>
                    <a:prstGeom prst="rect">
                      <a:avLst/>
                    </a:prstGeom>
                  </pic:spPr>
                </pic:pic>
              </a:graphicData>
            </a:graphic>
            <wp14:sizeRelH relativeFrom="page">
              <wp14:pctWidth>0</wp14:pctWidth>
            </wp14:sizeRelH>
            <wp14:sizeRelV relativeFrom="page">
              <wp14:pctHeight>0</wp14:pctHeight>
            </wp14:sizeRelV>
          </wp:anchor>
        </w:drawing>
      </w:r>
      <w:r w:rsidRPr="003D4759">
        <w:rPr>
          <w:noProof/>
          <w:sz w:val="28"/>
          <w:szCs w:val="28"/>
        </w:rPr>
        <w:drawing>
          <wp:anchor distT="0" distB="0" distL="114300" distR="114300" simplePos="0" relativeHeight="251649536" behindDoc="0" locked="0" layoutInCell="1" allowOverlap="1" wp14:anchorId="0C6C44FB" wp14:editId="54DF4929">
            <wp:simplePos x="0" y="0"/>
            <wp:positionH relativeFrom="column">
              <wp:posOffset>785514</wp:posOffset>
            </wp:positionH>
            <wp:positionV relativeFrom="paragraph">
              <wp:posOffset>17998</wp:posOffset>
            </wp:positionV>
            <wp:extent cx="1857375" cy="2476500"/>
            <wp:effectExtent l="0" t="0" r="0" b="0"/>
            <wp:wrapNone/>
            <wp:docPr id="58384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4015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14:sizeRelH relativeFrom="page">
              <wp14:pctWidth>0</wp14:pctWidth>
            </wp14:sizeRelH>
            <wp14:sizeRelV relativeFrom="page">
              <wp14:pctHeight>0</wp14:pctHeight>
            </wp14:sizeRelV>
          </wp:anchor>
        </w:drawing>
      </w:r>
    </w:p>
    <w:p w14:paraId="4B42F4C2" w14:textId="77777777" w:rsidR="00EB1970" w:rsidRPr="003D4759" w:rsidRDefault="00EB1970" w:rsidP="0071624C">
      <w:pPr>
        <w:jc w:val="both"/>
        <w:rPr>
          <w:rFonts w:cstheme="minorHAnsi"/>
          <w:b/>
          <w:bCs/>
          <w:sz w:val="28"/>
          <w:szCs w:val="28"/>
          <w:shd w:val="clear" w:color="auto" w:fill="FFFFFF"/>
        </w:rPr>
      </w:pPr>
    </w:p>
    <w:p w14:paraId="45FCCEFC" w14:textId="3DA6E4CF" w:rsidR="00EB1970" w:rsidRPr="003D4759" w:rsidRDefault="00EB1970" w:rsidP="0071624C">
      <w:pPr>
        <w:jc w:val="both"/>
        <w:rPr>
          <w:rFonts w:cstheme="minorHAnsi"/>
          <w:b/>
          <w:bCs/>
          <w:sz w:val="28"/>
          <w:szCs w:val="28"/>
          <w:shd w:val="clear" w:color="auto" w:fill="FFFFFF"/>
        </w:rPr>
      </w:pPr>
    </w:p>
    <w:p w14:paraId="472FE7DB" w14:textId="77777777" w:rsidR="00EB1970" w:rsidRPr="003D4759" w:rsidRDefault="00EB1970" w:rsidP="0071624C">
      <w:pPr>
        <w:jc w:val="both"/>
        <w:rPr>
          <w:rFonts w:cstheme="minorHAnsi"/>
          <w:b/>
          <w:bCs/>
          <w:sz w:val="28"/>
          <w:szCs w:val="28"/>
          <w:shd w:val="clear" w:color="auto" w:fill="FFFFFF"/>
        </w:rPr>
      </w:pPr>
    </w:p>
    <w:p w14:paraId="36FC6B1E" w14:textId="77777777" w:rsidR="00EB1970" w:rsidRPr="003D4759" w:rsidRDefault="00EB1970" w:rsidP="0071624C">
      <w:pPr>
        <w:jc w:val="both"/>
        <w:rPr>
          <w:rFonts w:cstheme="minorHAnsi"/>
          <w:b/>
          <w:bCs/>
          <w:sz w:val="28"/>
          <w:szCs w:val="28"/>
          <w:shd w:val="clear" w:color="auto" w:fill="FFFFFF"/>
        </w:rPr>
      </w:pPr>
    </w:p>
    <w:p w14:paraId="7385C64F" w14:textId="77777777" w:rsidR="00EB1970" w:rsidRPr="003D4759" w:rsidRDefault="00EB1970" w:rsidP="0071624C">
      <w:pPr>
        <w:jc w:val="both"/>
        <w:rPr>
          <w:rFonts w:cstheme="minorHAnsi"/>
          <w:b/>
          <w:bCs/>
          <w:sz w:val="28"/>
          <w:szCs w:val="28"/>
          <w:shd w:val="clear" w:color="auto" w:fill="FFFFFF"/>
        </w:rPr>
      </w:pPr>
    </w:p>
    <w:p w14:paraId="7BA740EC" w14:textId="643E2FD5" w:rsidR="00EB1970" w:rsidRPr="003D4759" w:rsidRDefault="00EB1970" w:rsidP="0071624C">
      <w:pPr>
        <w:jc w:val="both"/>
        <w:rPr>
          <w:rFonts w:cstheme="minorHAnsi"/>
          <w:b/>
          <w:bCs/>
          <w:sz w:val="28"/>
          <w:szCs w:val="28"/>
          <w:shd w:val="clear" w:color="auto" w:fill="FFFFFF"/>
        </w:rPr>
      </w:pPr>
    </w:p>
    <w:p w14:paraId="02B5C5C6" w14:textId="4C964C30" w:rsidR="0071624C" w:rsidRPr="003D4759" w:rsidRDefault="002167B3" w:rsidP="0071624C">
      <w:pPr>
        <w:jc w:val="both"/>
        <w:rPr>
          <w:rFonts w:cstheme="minorHAnsi"/>
          <w:b/>
          <w:bCs/>
          <w:sz w:val="28"/>
          <w:szCs w:val="28"/>
          <w:shd w:val="clear" w:color="auto" w:fill="FFFFFF"/>
        </w:rPr>
      </w:pPr>
      <w:r w:rsidRPr="003D4759">
        <w:rPr>
          <w:rFonts w:cstheme="minorHAnsi"/>
          <w:b/>
          <w:bCs/>
          <w:sz w:val="28"/>
          <w:szCs w:val="28"/>
          <w:shd w:val="clear" w:color="auto" w:fill="FFFFFF"/>
        </w:rPr>
        <w:lastRenderedPageBreak/>
        <w:t xml:space="preserve">The Environmental Impact of </w:t>
      </w:r>
      <w:r w:rsidR="00637676" w:rsidRPr="003D4759">
        <w:rPr>
          <w:rFonts w:cstheme="minorHAnsi"/>
          <w:b/>
          <w:bCs/>
          <w:sz w:val="28"/>
          <w:szCs w:val="28"/>
          <w:shd w:val="clear" w:color="auto" w:fill="FFFFFF"/>
        </w:rPr>
        <w:t>Flo</w:t>
      </w:r>
      <w:r w:rsidR="0071624C" w:rsidRPr="003D4759">
        <w:rPr>
          <w:rFonts w:cstheme="minorHAnsi"/>
          <w:b/>
          <w:bCs/>
          <w:sz w:val="28"/>
          <w:szCs w:val="28"/>
          <w:shd w:val="clear" w:color="auto" w:fill="FFFFFF"/>
        </w:rPr>
        <w:t xml:space="preserve">ral Foam </w:t>
      </w:r>
    </w:p>
    <w:p w14:paraId="1270EC5D" w14:textId="016D6678" w:rsidR="0071624C" w:rsidRPr="003D4759" w:rsidRDefault="0071624C" w:rsidP="0071624C">
      <w:pPr>
        <w:pStyle w:val="ListParagraph"/>
        <w:numPr>
          <w:ilvl w:val="0"/>
          <w:numId w:val="16"/>
        </w:numPr>
        <w:jc w:val="both"/>
        <w:rPr>
          <w:rFonts w:cstheme="minorHAnsi"/>
          <w:color w:val="050505"/>
          <w:sz w:val="28"/>
          <w:szCs w:val="28"/>
          <w:shd w:val="clear" w:color="auto" w:fill="FFFFFF"/>
        </w:rPr>
      </w:pPr>
      <w:r w:rsidRPr="003D4759">
        <w:rPr>
          <w:rFonts w:cstheme="minorHAnsi"/>
          <w:color w:val="050505"/>
          <w:sz w:val="28"/>
          <w:szCs w:val="28"/>
          <w:shd w:val="clear" w:color="auto" w:fill="FFFFFF"/>
        </w:rPr>
        <w:t xml:space="preserve">Floral foam, under the tradename ‘Oasis’, was introduced in 1954  </w:t>
      </w:r>
    </w:p>
    <w:p w14:paraId="11285E71" w14:textId="34B70CBB" w:rsidR="0071624C" w:rsidRPr="003D4759" w:rsidRDefault="0071624C" w:rsidP="0071624C">
      <w:pPr>
        <w:pStyle w:val="ListParagraph"/>
        <w:numPr>
          <w:ilvl w:val="0"/>
          <w:numId w:val="16"/>
        </w:numPr>
        <w:jc w:val="both"/>
        <w:rPr>
          <w:rFonts w:cstheme="minorHAnsi"/>
          <w:color w:val="050505"/>
          <w:sz w:val="28"/>
          <w:szCs w:val="28"/>
          <w:shd w:val="clear" w:color="auto" w:fill="FFFFFF"/>
        </w:rPr>
      </w:pPr>
      <w:r w:rsidRPr="003D4759">
        <w:rPr>
          <w:rFonts w:cstheme="minorHAnsi"/>
          <w:color w:val="050505"/>
          <w:sz w:val="28"/>
          <w:szCs w:val="28"/>
          <w:shd w:val="clear" w:color="auto" w:fill="FFFFFF"/>
        </w:rPr>
        <w:t xml:space="preserve">Single use, non-recyclable product that must be disposed of in landfill </w:t>
      </w:r>
    </w:p>
    <w:p w14:paraId="38DDB3E6" w14:textId="51B28D91" w:rsidR="00EB1970" w:rsidRPr="00EB1970" w:rsidRDefault="0071624C" w:rsidP="0071624C">
      <w:pPr>
        <w:pStyle w:val="ListParagraph"/>
        <w:numPr>
          <w:ilvl w:val="0"/>
          <w:numId w:val="16"/>
        </w:numPr>
        <w:jc w:val="both"/>
        <w:rPr>
          <w:rFonts w:eastAsia="Times New Roman" w:cstheme="minorHAnsi"/>
          <w:i/>
          <w:iCs/>
          <w:sz w:val="28"/>
          <w:szCs w:val="28"/>
          <w:bdr w:val="none" w:sz="0" w:space="0" w:color="auto" w:frame="1"/>
          <w:lang w:eastAsia="en-GB"/>
        </w:rPr>
      </w:pPr>
      <w:r w:rsidRPr="00E76860">
        <w:rPr>
          <w:rFonts w:cstheme="minorHAnsi"/>
          <w:color w:val="050505"/>
          <w:sz w:val="28"/>
          <w:szCs w:val="28"/>
          <w:shd w:val="clear" w:color="auto" w:fill="FFFFFF"/>
        </w:rPr>
        <w:t>Not compostable</w:t>
      </w:r>
      <w:r w:rsidR="00EB1970">
        <w:rPr>
          <w:rFonts w:cstheme="minorHAnsi"/>
          <w:color w:val="050505"/>
          <w:sz w:val="28"/>
          <w:szCs w:val="28"/>
          <w:shd w:val="clear" w:color="auto" w:fill="FFFFFF"/>
        </w:rPr>
        <w:t xml:space="preserve"> (although is often mistakenly added to compost heaps)</w:t>
      </w:r>
    </w:p>
    <w:p w14:paraId="570F57DC" w14:textId="5B6D88F4" w:rsidR="00EB1970" w:rsidRPr="00EB1970" w:rsidRDefault="00EB1970" w:rsidP="0071624C">
      <w:pPr>
        <w:pStyle w:val="ListParagraph"/>
        <w:numPr>
          <w:ilvl w:val="0"/>
          <w:numId w:val="16"/>
        </w:numPr>
        <w:jc w:val="both"/>
        <w:rPr>
          <w:rFonts w:eastAsia="Times New Roman" w:cstheme="minorHAnsi"/>
          <w:i/>
          <w:iCs/>
          <w:sz w:val="28"/>
          <w:szCs w:val="28"/>
          <w:bdr w:val="none" w:sz="0" w:space="0" w:color="auto" w:frame="1"/>
          <w:lang w:eastAsia="en-GB"/>
        </w:rPr>
      </w:pPr>
      <w:r>
        <w:rPr>
          <w:rFonts w:cstheme="minorHAnsi"/>
          <w:color w:val="050505"/>
          <w:sz w:val="28"/>
          <w:szCs w:val="28"/>
          <w:shd w:val="clear" w:color="auto" w:fill="FFFFFF"/>
        </w:rPr>
        <w:t>Not suitable for disposal in garden waste bins</w:t>
      </w:r>
    </w:p>
    <w:p w14:paraId="4544BAFB" w14:textId="6D8E6B1D" w:rsidR="0071624C" w:rsidRPr="00EB1970" w:rsidRDefault="00EB1970" w:rsidP="0071624C">
      <w:pPr>
        <w:pStyle w:val="ListParagraph"/>
        <w:numPr>
          <w:ilvl w:val="0"/>
          <w:numId w:val="16"/>
        </w:numPr>
        <w:jc w:val="both"/>
        <w:rPr>
          <w:rFonts w:eastAsia="Times New Roman" w:cstheme="minorHAnsi"/>
          <w:i/>
          <w:iCs/>
          <w:sz w:val="28"/>
          <w:szCs w:val="28"/>
          <w:bdr w:val="none" w:sz="0" w:space="0" w:color="auto" w:frame="1"/>
          <w:lang w:eastAsia="en-GB"/>
        </w:rPr>
      </w:pPr>
      <w:r>
        <w:rPr>
          <w:rFonts w:cstheme="minorHAnsi"/>
          <w:color w:val="050505"/>
          <w:sz w:val="28"/>
          <w:szCs w:val="28"/>
          <w:shd w:val="clear" w:color="auto" w:fill="FFFFFF"/>
        </w:rPr>
        <w:t>Does not burn</w:t>
      </w:r>
      <w:r w:rsidR="0071624C" w:rsidRPr="00E76860">
        <w:rPr>
          <w:rFonts w:cstheme="minorHAnsi"/>
          <w:color w:val="050505"/>
          <w:sz w:val="28"/>
          <w:szCs w:val="28"/>
          <w:shd w:val="clear" w:color="auto" w:fill="FFFFFF"/>
        </w:rPr>
        <w:t xml:space="preserve"> </w:t>
      </w:r>
    </w:p>
    <w:p w14:paraId="5096E2B4" w14:textId="77777777" w:rsidR="00EB1970" w:rsidRPr="00E76860" w:rsidRDefault="00EB1970" w:rsidP="00EB1970">
      <w:pPr>
        <w:pStyle w:val="ListParagraph"/>
        <w:numPr>
          <w:ilvl w:val="0"/>
          <w:numId w:val="16"/>
        </w:numPr>
        <w:jc w:val="both"/>
        <w:rPr>
          <w:rFonts w:cstheme="minorHAnsi"/>
          <w:color w:val="050505"/>
          <w:sz w:val="28"/>
          <w:szCs w:val="28"/>
          <w:shd w:val="clear" w:color="auto" w:fill="FFFFFF"/>
        </w:rPr>
      </w:pPr>
      <w:r w:rsidRPr="00E76860">
        <w:rPr>
          <w:rFonts w:cstheme="minorHAnsi"/>
          <w:color w:val="050505"/>
          <w:sz w:val="28"/>
          <w:szCs w:val="28"/>
          <w:shd w:val="clear" w:color="auto" w:fill="FFFFFF"/>
        </w:rPr>
        <w:t>Contains known carcinogens</w:t>
      </w:r>
    </w:p>
    <w:p w14:paraId="78C5FA1C" w14:textId="4FB93CCD" w:rsidR="0071624C" w:rsidRPr="00E76860" w:rsidRDefault="0071624C" w:rsidP="0071624C">
      <w:pPr>
        <w:pStyle w:val="ListParagraph"/>
        <w:numPr>
          <w:ilvl w:val="0"/>
          <w:numId w:val="16"/>
        </w:numPr>
        <w:jc w:val="both"/>
        <w:rPr>
          <w:rFonts w:eastAsia="Times New Roman" w:cstheme="minorHAnsi"/>
          <w:i/>
          <w:iCs/>
          <w:sz w:val="28"/>
          <w:szCs w:val="28"/>
          <w:bdr w:val="none" w:sz="0" w:space="0" w:color="auto" w:frame="1"/>
          <w:lang w:eastAsia="en-GB"/>
        </w:rPr>
      </w:pPr>
      <w:r w:rsidRPr="00E76860">
        <w:rPr>
          <w:rFonts w:cstheme="minorHAnsi"/>
          <w:color w:val="050505"/>
          <w:sz w:val="28"/>
          <w:szCs w:val="28"/>
          <w:shd w:val="clear" w:color="auto" w:fill="FFFFFF"/>
        </w:rPr>
        <w:t>Breaks down into micro-plastics</w:t>
      </w:r>
      <w:r>
        <w:rPr>
          <w:rFonts w:cstheme="minorHAnsi"/>
          <w:color w:val="050505"/>
          <w:sz w:val="28"/>
          <w:szCs w:val="28"/>
          <w:shd w:val="clear" w:color="auto" w:fill="FFFFFF"/>
        </w:rPr>
        <w:t>,</w:t>
      </w:r>
      <w:r w:rsidRPr="00E76860">
        <w:rPr>
          <w:rFonts w:cstheme="minorHAnsi"/>
          <w:color w:val="050505"/>
          <w:sz w:val="28"/>
          <w:szCs w:val="28"/>
          <w:shd w:val="clear" w:color="auto" w:fill="FFFFFF"/>
        </w:rPr>
        <w:t xml:space="preserve"> </w:t>
      </w:r>
      <w:r>
        <w:rPr>
          <w:rFonts w:cstheme="minorHAnsi"/>
          <w:color w:val="050505"/>
          <w:sz w:val="28"/>
          <w:szCs w:val="28"/>
          <w:shd w:val="clear" w:color="auto" w:fill="FFFFFF"/>
        </w:rPr>
        <w:t>contaminating</w:t>
      </w:r>
      <w:r w:rsidRPr="00E76860">
        <w:rPr>
          <w:rFonts w:cstheme="minorHAnsi"/>
          <w:color w:val="050505"/>
          <w:sz w:val="28"/>
          <w:szCs w:val="28"/>
          <w:shd w:val="clear" w:color="auto" w:fill="FFFFFF"/>
        </w:rPr>
        <w:t xml:space="preserve"> rivers, lakes and </w:t>
      </w:r>
      <w:r w:rsidR="001313E3">
        <w:rPr>
          <w:rFonts w:cstheme="minorHAnsi"/>
          <w:color w:val="050505"/>
          <w:sz w:val="28"/>
          <w:szCs w:val="28"/>
          <w:shd w:val="clear" w:color="auto" w:fill="FFFFFF"/>
        </w:rPr>
        <w:t>seas</w:t>
      </w:r>
      <w:r w:rsidRPr="00E76860">
        <w:rPr>
          <w:rFonts w:cstheme="minorHAnsi"/>
          <w:color w:val="050505"/>
          <w:sz w:val="28"/>
          <w:szCs w:val="28"/>
          <w:shd w:val="clear" w:color="auto" w:fill="FFFFFF"/>
        </w:rPr>
        <w:t xml:space="preserve"> </w:t>
      </w:r>
    </w:p>
    <w:p w14:paraId="5E18F696" w14:textId="048DDAF2" w:rsidR="0071624C" w:rsidRPr="00E76860" w:rsidRDefault="0071624C" w:rsidP="0071624C">
      <w:pPr>
        <w:pStyle w:val="ListParagraph"/>
        <w:numPr>
          <w:ilvl w:val="0"/>
          <w:numId w:val="16"/>
        </w:numPr>
        <w:jc w:val="both"/>
        <w:rPr>
          <w:rFonts w:eastAsia="Times New Roman" w:cstheme="minorHAnsi"/>
          <w:i/>
          <w:iCs/>
          <w:sz w:val="28"/>
          <w:szCs w:val="28"/>
          <w:bdr w:val="none" w:sz="0" w:space="0" w:color="auto" w:frame="1"/>
          <w:lang w:eastAsia="en-GB"/>
        </w:rPr>
      </w:pPr>
      <w:r w:rsidRPr="00E76860">
        <w:rPr>
          <w:rFonts w:cstheme="minorHAnsi"/>
          <w:color w:val="050505"/>
          <w:sz w:val="28"/>
          <w:szCs w:val="28"/>
          <w:shd w:val="clear" w:color="auto" w:fill="FFFFFF"/>
        </w:rPr>
        <w:t>Micro-plastics harm aquatic life at the bottom of the food chain</w:t>
      </w:r>
    </w:p>
    <w:p w14:paraId="7EB8C06A" w14:textId="5E5704D8" w:rsidR="0071624C" w:rsidRPr="0071624C" w:rsidRDefault="0071624C" w:rsidP="0071624C">
      <w:pPr>
        <w:pStyle w:val="ListParagraph"/>
        <w:numPr>
          <w:ilvl w:val="0"/>
          <w:numId w:val="16"/>
        </w:numPr>
        <w:jc w:val="both"/>
        <w:rPr>
          <w:b/>
          <w:bCs/>
          <w:sz w:val="28"/>
          <w:szCs w:val="28"/>
        </w:rPr>
      </w:pPr>
      <w:r w:rsidRPr="00E76860">
        <w:rPr>
          <w:rFonts w:cstheme="minorHAnsi"/>
          <w:color w:val="050505"/>
          <w:sz w:val="28"/>
          <w:szCs w:val="28"/>
          <w:shd w:val="clear" w:color="auto" w:fill="FFFFFF"/>
        </w:rPr>
        <w:t xml:space="preserve">‘Bio Foam Oasis’ is </w:t>
      </w:r>
      <w:r w:rsidR="006B7FF7">
        <w:rPr>
          <w:rFonts w:cstheme="minorHAnsi"/>
          <w:color w:val="050505"/>
          <w:sz w:val="28"/>
          <w:szCs w:val="28"/>
          <w:shd w:val="clear" w:color="auto" w:fill="FFFFFF"/>
        </w:rPr>
        <w:t xml:space="preserve">still </w:t>
      </w:r>
      <w:r w:rsidRPr="00E76860">
        <w:rPr>
          <w:rFonts w:cstheme="minorHAnsi"/>
          <w:color w:val="050505"/>
          <w:sz w:val="28"/>
          <w:szCs w:val="28"/>
          <w:shd w:val="clear" w:color="auto" w:fill="FFFFFF"/>
        </w:rPr>
        <w:t>around 51% biodegradable (under ideal landfill conditions).  The remaining 49%</w:t>
      </w:r>
      <w:r w:rsidR="002167B3">
        <w:rPr>
          <w:rFonts w:cstheme="minorHAnsi"/>
          <w:color w:val="050505"/>
          <w:sz w:val="28"/>
          <w:szCs w:val="28"/>
          <w:shd w:val="clear" w:color="auto" w:fill="FFFFFF"/>
        </w:rPr>
        <w:t xml:space="preserve"> therefore</w:t>
      </w:r>
      <w:r w:rsidRPr="00E76860">
        <w:rPr>
          <w:rFonts w:cstheme="minorHAnsi"/>
          <w:color w:val="050505"/>
          <w:sz w:val="28"/>
          <w:szCs w:val="28"/>
          <w:shd w:val="clear" w:color="auto" w:fill="FFFFFF"/>
        </w:rPr>
        <w:t>, can</w:t>
      </w:r>
      <w:r w:rsidR="00EB1970">
        <w:rPr>
          <w:rFonts w:cstheme="minorHAnsi"/>
          <w:color w:val="050505"/>
          <w:sz w:val="28"/>
          <w:szCs w:val="28"/>
          <w:shd w:val="clear" w:color="auto" w:fill="FFFFFF"/>
        </w:rPr>
        <w:t xml:space="preserve"> </w:t>
      </w:r>
      <w:r w:rsidRPr="00E76860">
        <w:rPr>
          <w:rFonts w:cstheme="minorHAnsi"/>
          <w:color w:val="050505"/>
          <w:sz w:val="28"/>
          <w:szCs w:val="28"/>
          <w:shd w:val="clear" w:color="auto" w:fill="FFFFFF"/>
        </w:rPr>
        <w:t xml:space="preserve">contaminate soil and waterways in the form of microplastics for hundreds of years   </w:t>
      </w:r>
    </w:p>
    <w:p w14:paraId="6393AAC9" w14:textId="387B2FF5" w:rsidR="00E853D7" w:rsidRPr="00E853D7" w:rsidRDefault="00EB1970" w:rsidP="0071624C">
      <w:pPr>
        <w:pStyle w:val="ListParagraph"/>
        <w:numPr>
          <w:ilvl w:val="0"/>
          <w:numId w:val="16"/>
        </w:numPr>
        <w:jc w:val="both"/>
        <w:rPr>
          <w:b/>
          <w:bCs/>
          <w:sz w:val="28"/>
          <w:szCs w:val="28"/>
        </w:rPr>
      </w:pPr>
      <w:r>
        <w:rPr>
          <w:rFonts w:cstheme="minorHAnsi"/>
          <w:color w:val="050505"/>
          <w:sz w:val="28"/>
          <w:szCs w:val="28"/>
          <w:shd w:val="clear" w:color="auto" w:fill="FFFFFF"/>
        </w:rPr>
        <w:t>Oasis</w:t>
      </w:r>
      <w:r w:rsidR="00E853D7">
        <w:rPr>
          <w:rFonts w:cstheme="minorHAnsi"/>
          <w:color w:val="050505"/>
          <w:sz w:val="28"/>
          <w:szCs w:val="28"/>
          <w:shd w:val="clear" w:color="auto" w:fill="FFFFFF"/>
        </w:rPr>
        <w:t xml:space="preserve"> </w:t>
      </w:r>
      <w:r>
        <w:rPr>
          <w:rFonts w:cstheme="minorHAnsi"/>
          <w:color w:val="050505"/>
          <w:sz w:val="28"/>
          <w:szCs w:val="28"/>
          <w:shd w:val="clear" w:color="auto" w:fill="FFFFFF"/>
        </w:rPr>
        <w:t>b</w:t>
      </w:r>
      <w:r w:rsidR="0071624C">
        <w:rPr>
          <w:rFonts w:cstheme="minorHAnsi"/>
          <w:color w:val="050505"/>
          <w:sz w:val="28"/>
          <w:szCs w:val="28"/>
          <w:shd w:val="clear" w:color="auto" w:fill="FFFFFF"/>
        </w:rPr>
        <w:t xml:space="preserve">anned by The Royal Horticultural Society at all its shows </w:t>
      </w:r>
      <w:r w:rsidR="006516FF">
        <w:rPr>
          <w:rFonts w:cstheme="minorHAnsi"/>
          <w:color w:val="050505"/>
          <w:sz w:val="28"/>
          <w:szCs w:val="28"/>
          <w:shd w:val="clear" w:color="auto" w:fill="FFFFFF"/>
        </w:rPr>
        <w:t>since</w:t>
      </w:r>
      <w:r w:rsidR="0071624C">
        <w:rPr>
          <w:rFonts w:cstheme="minorHAnsi"/>
          <w:color w:val="050505"/>
          <w:sz w:val="28"/>
          <w:szCs w:val="28"/>
          <w:shd w:val="clear" w:color="auto" w:fill="FFFFFF"/>
        </w:rPr>
        <w:t xml:space="preserve"> 2020</w:t>
      </w:r>
      <w:r w:rsidR="0071624C" w:rsidRPr="00E76860">
        <w:rPr>
          <w:rFonts w:cstheme="minorHAnsi"/>
          <w:color w:val="050505"/>
          <w:sz w:val="28"/>
          <w:szCs w:val="28"/>
          <w:shd w:val="clear" w:color="auto" w:fill="FFFFFF"/>
        </w:rPr>
        <w:t xml:space="preserve"> </w:t>
      </w:r>
    </w:p>
    <w:p w14:paraId="10BAA03E" w14:textId="23258839" w:rsidR="0071624C" w:rsidRPr="006516FF" w:rsidRDefault="00E853D7" w:rsidP="0071624C">
      <w:pPr>
        <w:pStyle w:val="ListParagraph"/>
        <w:numPr>
          <w:ilvl w:val="0"/>
          <w:numId w:val="16"/>
        </w:numPr>
        <w:jc w:val="both"/>
        <w:rPr>
          <w:b/>
          <w:bCs/>
          <w:sz w:val="28"/>
          <w:szCs w:val="28"/>
        </w:rPr>
      </w:pPr>
      <w:r>
        <w:rPr>
          <w:rFonts w:cstheme="minorHAnsi"/>
          <w:color w:val="050505"/>
          <w:sz w:val="28"/>
          <w:szCs w:val="28"/>
          <w:shd w:val="clear" w:color="auto" w:fill="FFFFFF"/>
        </w:rPr>
        <w:t xml:space="preserve">There are new foam products coming to the market.  None have yet been approved as having fully sustainable credentials.  </w:t>
      </w:r>
    </w:p>
    <w:p w14:paraId="3C360045" w14:textId="6ABC2AD3" w:rsidR="006516FF" w:rsidRPr="00C9388F" w:rsidRDefault="006516FF" w:rsidP="006516FF">
      <w:pPr>
        <w:pStyle w:val="ListParagraph"/>
        <w:jc w:val="both"/>
        <w:rPr>
          <w:b/>
          <w:bCs/>
          <w:sz w:val="28"/>
          <w:szCs w:val="28"/>
        </w:rPr>
      </w:pPr>
    </w:p>
    <w:p w14:paraId="7F3AC51E" w14:textId="31D728DF" w:rsidR="0071624C" w:rsidRPr="00E76860" w:rsidRDefault="0071624C" w:rsidP="0071624C">
      <w:pPr>
        <w:jc w:val="both"/>
        <w:rPr>
          <w:rFonts w:cstheme="minorHAnsi"/>
          <w:b/>
          <w:bCs/>
          <w:sz w:val="28"/>
          <w:szCs w:val="28"/>
          <w:shd w:val="clear" w:color="auto" w:fill="FFFFFF"/>
        </w:rPr>
      </w:pPr>
      <w:r w:rsidRPr="00E76860">
        <w:rPr>
          <w:rFonts w:cstheme="minorHAnsi"/>
          <w:b/>
          <w:bCs/>
          <w:sz w:val="28"/>
          <w:szCs w:val="28"/>
          <w:shd w:val="clear" w:color="auto" w:fill="FFFFFF"/>
        </w:rPr>
        <w:t>Some sustainable methods for arranging flowers</w:t>
      </w:r>
    </w:p>
    <w:p w14:paraId="0CA91640" w14:textId="0AA055F6" w:rsidR="0071624C" w:rsidRPr="00E76860" w:rsidRDefault="0071624C" w:rsidP="0071624C">
      <w:pPr>
        <w:pStyle w:val="ListParagraph"/>
        <w:numPr>
          <w:ilvl w:val="0"/>
          <w:numId w:val="14"/>
        </w:numPr>
        <w:jc w:val="both"/>
        <w:rPr>
          <w:rFonts w:cstheme="minorHAnsi"/>
          <w:color w:val="050505"/>
          <w:sz w:val="28"/>
          <w:szCs w:val="28"/>
          <w:shd w:val="clear" w:color="auto" w:fill="FFFFFF"/>
        </w:rPr>
      </w:pPr>
      <w:r w:rsidRPr="00E76860">
        <w:rPr>
          <w:rFonts w:cstheme="minorHAnsi"/>
          <w:color w:val="050505"/>
          <w:sz w:val="28"/>
          <w:szCs w:val="28"/>
          <w:shd w:val="clear" w:color="auto" w:fill="FFFFFF"/>
        </w:rPr>
        <w:t>chicken wire</w:t>
      </w:r>
    </w:p>
    <w:p w14:paraId="4DC73C96" w14:textId="0422C2C0" w:rsidR="0071624C" w:rsidRDefault="0071624C" w:rsidP="0071624C">
      <w:pPr>
        <w:pStyle w:val="ListParagraph"/>
        <w:numPr>
          <w:ilvl w:val="0"/>
          <w:numId w:val="14"/>
        </w:numPr>
        <w:jc w:val="both"/>
        <w:rPr>
          <w:rFonts w:cstheme="minorHAnsi"/>
          <w:color w:val="050505"/>
          <w:sz w:val="28"/>
          <w:szCs w:val="28"/>
          <w:shd w:val="clear" w:color="auto" w:fill="FFFFFF"/>
        </w:rPr>
      </w:pPr>
      <w:r w:rsidRPr="00E76860">
        <w:rPr>
          <w:rFonts w:cstheme="minorHAnsi"/>
          <w:color w:val="050505"/>
          <w:sz w:val="28"/>
          <w:szCs w:val="28"/>
          <w:shd w:val="clear" w:color="auto" w:fill="FFFFFF"/>
        </w:rPr>
        <w:t>floral frogs/Kenzan/pinholders</w:t>
      </w:r>
    </w:p>
    <w:p w14:paraId="7FA5C724" w14:textId="118CD711" w:rsidR="006B7FF7" w:rsidRPr="00E76860" w:rsidRDefault="006B7FF7" w:rsidP="0071624C">
      <w:pPr>
        <w:pStyle w:val="ListParagraph"/>
        <w:numPr>
          <w:ilvl w:val="0"/>
          <w:numId w:val="14"/>
        </w:numPr>
        <w:jc w:val="both"/>
        <w:rPr>
          <w:rFonts w:cstheme="minorHAnsi"/>
          <w:color w:val="050505"/>
          <w:sz w:val="28"/>
          <w:szCs w:val="28"/>
          <w:shd w:val="clear" w:color="auto" w:fill="FFFFFF"/>
        </w:rPr>
      </w:pPr>
      <w:r>
        <w:rPr>
          <w:rFonts w:cstheme="minorHAnsi"/>
          <w:color w:val="050505"/>
          <w:sz w:val="28"/>
          <w:szCs w:val="28"/>
          <w:shd w:val="clear" w:color="auto" w:fill="FFFFFF"/>
        </w:rPr>
        <w:t xml:space="preserve">twisted </w:t>
      </w:r>
      <w:r w:rsidR="00D62399">
        <w:rPr>
          <w:rFonts w:cstheme="minorHAnsi"/>
          <w:color w:val="050505"/>
          <w:sz w:val="28"/>
          <w:szCs w:val="28"/>
          <w:shd w:val="clear" w:color="auto" w:fill="FFFFFF"/>
        </w:rPr>
        <w:t xml:space="preserve">or criss-crossed </w:t>
      </w:r>
      <w:r>
        <w:rPr>
          <w:rFonts w:cstheme="minorHAnsi"/>
          <w:color w:val="050505"/>
          <w:sz w:val="28"/>
          <w:szCs w:val="28"/>
          <w:shd w:val="clear" w:color="auto" w:fill="FFFFFF"/>
        </w:rPr>
        <w:t>twigs</w:t>
      </w:r>
    </w:p>
    <w:p w14:paraId="6F6C2E31" w14:textId="0BB84795" w:rsidR="0071624C" w:rsidRPr="00E76860" w:rsidRDefault="0071624C" w:rsidP="0071624C">
      <w:pPr>
        <w:pStyle w:val="ListParagraph"/>
        <w:numPr>
          <w:ilvl w:val="0"/>
          <w:numId w:val="14"/>
        </w:numPr>
        <w:jc w:val="both"/>
        <w:rPr>
          <w:rFonts w:cstheme="minorHAnsi"/>
          <w:color w:val="050505"/>
          <w:sz w:val="28"/>
          <w:szCs w:val="28"/>
          <w:shd w:val="clear" w:color="auto" w:fill="FFFFFF"/>
        </w:rPr>
      </w:pPr>
      <w:r w:rsidRPr="00E76860">
        <w:rPr>
          <w:rFonts w:cstheme="minorHAnsi"/>
          <w:color w:val="050505"/>
          <w:sz w:val="28"/>
          <w:szCs w:val="28"/>
          <w:shd w:val="clear" w:color="auto" w:fill="FFFFFF"/>
        </w:rPr>
        <w:t>marbles, pea shingle, sand</w:t>
      </w:r>
    </w:p>
    <w:p w14:paraId="2434F6A1" w14:textId="77777777" w:rsidR="0071624C" w:rsidRPr="00E76860" w:rsidRDefault="0071624C" w:rsidP="0071624C">
      <w:pPr>
        <w:pStyle w:val="ListParagraph"/>
        <w:numPr>
          <w:ilvl w:val="0"/>
          <w:numId w:val="14"/>
        </w:numPr>
        <w:jc w:val="both"/>
        <w:rPr>
          <w:rFonts w:cstheme="minorHAnsi"/>
          <w:color w:val="050505"/>
          <w:sz w:val="28"/>
          <w:szCs w:val="28"/>
          <w:shd w:val="clear" w:color="auto" w:fill="FFFFFF"/>
        </w:rPr>
      </w:pPr>
      <w:r w:rsidRPr="00E76860">
        <w:rPr>
          <w:rFonts w:cstheme="minorHAnsi"/>
          <w:color w:val="050505"/>
          <w:sz w:val="28"/>
          <w:szCs w:val="28"/>
          <w:shd w:val="clear" w:color="auto" w:fill="FFFFFF"/>
        </w:rPr>
        <w:t>wooden, metal or bamboo grids</w:t>
      </w:r>
    </w:p>
    <w:p w14:paraId="1EE63676" w14:textId="77777777" w:rsidR="0071624C" w:rsidRPr="00E76860" w:rsidRDefault="0071624C" w:rsidP="0071624C">
      <w:pPr>
        <w:pStyle w:val="ListParagraph"/>
        <w:numPr>
          <w:ilvl w:val="0"/>
          <w:numId w:val="14"/>
        </w:numPr>
        <w:jc w:val="both"/>
        <w:rPr>
          <w:rFonts w:cstheme="minorHAnsi"/>
          <w:color w:val="050505"/>
          <w:sz w:val="28"/>
          <w:szCs w:val="28"/>
          <w:shd w:val="clear" w:color="auto" w:fill="FFFFFF"/>
        </w:rPr>
      </w:pPr>
      <w:r w:rsidRPr="00E76860">
        <w:rPr>
          <w:rFonts w:cstheme="minorHAnsi"/>
          <w:color w:val="050505"/>
          <w:sz w:val="28"/>
          <w:szCs w:val="28"/>
          <w:shd w:val="clear" w:color="auto" w:fill="FFFFFF"/>
        </w:rPr>
        <w:t>taped vases</w:t>
      </w:r>
    </w:p>
    <w:p w14:paraId="00C41AA6" w14:textId="28039F16" w:rsidR="0071624C" w:rsidRPr="00E76860" w:rsidRDefault="0071624C" w:rsidP="0071624C">
      <w:pPr>
        <w:pStyle w:val="ListParagraph"/>
        <w:numPr>
          <w:ilvl w:val="0"/>
          <w:numId w:val="14"/>
        </w:numPr>
        <w:jc w:val="both"/>
        <w:rPr>
          <w:rFonts w:cstheme="minorHAnsi"/>
          <w:color w:val="050505"/>
          <w:sz w:val="28"/>
          <w:szCs w:val="28"/>
          <w:shd w:val="clear" w:color="auto" w:fill="FFFFFF"/>
        </w:rPr>
      </w:pPr>
      <w:r w:rsidRPr="00E76860">
        <w:rPr>
          <w:rFonts w:cstheme="minorHAnsi"/>
          <w:color w:val="050505"/>
          <w:sz w:val="28"/>
          <w:szCs w:val="28"/>
          <w:shd w:val="clear" w:color="auto" w:fill="FFFFFF"/>
        </w:rPr>
        <w:t>jam jars of water in</w:t>
      </w:r>
      <w:r w:rsidR="002167B3">
        <w:rPr>
          <w:rFonts w:cstheme="minorHAnsi"/>
          <w:color w:val="050505"/>
          <w:sz w:val="28"/>
          <w:szCs w:val="28"/>
          <w:shd w:val="clear" w:color="auto" w:fill="FFFFFF"/>
        </w:rPr>
        <w:t>side</w:t>
      </w:r>
      <w:r w:rsidRPr="00E76860">
        <w:rPr>
          <w:rFonts w:cstheme="minorHAnsi"/>
          <w:color w:val="050505"/>
          <w:sz w:val="28"/>
          <w:szCs w:val="28"/>
          <w:shd w:val="clear" w:color="auto" w:fill="FFFFFF"/>
        </w:rPr>
        <w:t xml:space="preserve"> a container</w:t>
      </w:r>
      <w:r w:rsidR="002167B3">
        <w:rPr>
          <w:rFonts w:cstheme="minorHAnsi"/>
          <w:color w:val="050505"/>
          <w:sz w:val="28"/>
          <w:szCs w:val="28"/>
          <w:shd w:val="clear" w:color="auto" w:fill="FFFFFF"/>
        </w:rPr>
        <w:t xml:space="preserve"> (e.g., trough</w:t>
      </w:r>
      <w:r w:rsidR="006B7FF7">
        <w:rPr>
          <w:rFonts w:cstheme="minorHAnsi"/>
          <w:color w:val="050505"/>
          <w:sz w:val="28"/>
          <w:szCs w:val="28"/>
          <w:shd w:val="clear" w:color="auto" w:fill="FFFFFF"/>
        </w:rPr>
        <w:t xml:space="preserve"> or basket</w:t>
      </w:r>
      <w:r w:rsidR="002167B3">
        <w:rPr>
          <w:rFonts w:cstheme="minorHAnsi"/>
          <w:color w:val="050505"/>
          <w:sz w:val="28"/>
          <w:szCs w:val="28"/>
          <w:shd w:val="clear" w:color="auto" w:fill="FFFFFF"/>
        </w:rPr>
        <w:t>)</w:t>
      </w:r>
    </w:p>
    <w:p w14:paraId="7E3EF43E" w14:textId="32D96DBC" w:rsidR="0071624C" w:rsidRPr="00E76860" w:rsidRDefault="0071624C" w:rsidP="0071624C">
      <w:pPr>
        <w:pStyle w:val="ListParagraph"/>
        <w:numPr>
          <w:ilvl w:val="0"/>
          <w:numId w:val="14"/>
        </w:numPr>
        <w:jc w:val="both"/>
        <w:rPr>
          <w:rFonts w:cstheme="minorHAnsi"/>
          <w:color w:val="050505"/>
          <w:sz w:val="28"/>
          <w:szCs w:val="28"/>
          <w:shd w:val="clear" w:color="auto" w:fill="FFFFFF"/>
        </w:rPr>
      </w:pPr>
      <w:r w:rsidRPr="00E76860">
        <w:rPr>
          <w:rFonts w:cstheme="minorHAnsi"/>
          <w:color w:val="050505"/>
          <w:sz w:val="28"/>
          <w:szCs w:val="28"/>
          <w:shd w:val="clear" w:color="auto" w:fill="FFFFFF"/>
        </w:rPr>
        <w:t>mossages</w:t>
      </w:r>
      <w:r>
        <w:rPr>
          <w:rFonts w:cstheme="minorHAnsi"/>
          <w:color w:val="050505"/>
          <w:sz w:val="28"/>
          <w:szCs w:val="28"/>
          <w:shd w:val="clear" w:color="auto" w:fill="FFFFFF"/>
        </w:rPr>
        <w:t xml:space="preserve"> (moss wrapped in chicken wire)</w:t>
      </w:r>
      <w:r w:rsidR="002167B3">
        <w:rPr>
          <w:rFonts w:cstheme="minorHAnsi"/>
          <w:color w:val="050505"/>
          <w:sz w:val="28"/>
          <w:szCs w:val="28"/>
          <w:shd w:val="clear" w:color="auto" w:fill="FFFFFF"/>
        </w:rPr>
        <w:t>, garlands and wreaths</w:t>
      </w:r>
    </w:p>
    <w:p w14:paraId="502CF997" w14:textId="5B884914" w:rsidR="0071624C" w:rsidRPr="00C9388F" w:rsidRDefault="002167B3" w:rsidP="0071624C">
      <w:pPr>
        <w:pStyle w:val="ListParagraph"/>
        <w:numPr>
          <w:ilvl w:val="0"/>
          <w:numId w:val="14"/>
        </w:numPr>
        <w:jc w:val="both"/>
        <w:rPr>
          <w:b/>
          <w:bCs/>
          <w:sz w:val="28"/>
          <w:szCs w:val="28"/>
        </w:rPr>
      </w:pPr>
      <w:r>
        <w:rPr>
          <w:rFonts w:cstheme="minorHAnsi"/>
          <w:color w:val="050505"/>
          <w:sz w:val="28"/>
          <w:szCs w:val="28"/>
          <w:shd w:val="clear" w:color="auto" w:fill="FFFFFF"/>
        </w:rPr>
        <w:t>stems directly in water in a vase</w:t>
      </w:r>
    </w:p>
    <w:p w14:paraId="317255CC" w14:textId="4C32D88D" w:rsidR="0071624C" w:rsidRDefault="0039784B" w:rsidP="0071624C">
      <w:pPr>
        <w:jc w:val="both"/>
        <w:rPr>
          <w:b/>
          <w:bCs/>
          <w:sz w:val="28"/>
          <w:szCs w:val="28"/>
        </w:rPr>
      </w:pPr>
      <w:r>
        <w:rPr>
          <w:noProof/>
        </w:rPr>
        <w:drawing>
          <wp:anchor distT="0" distB="0" distL="114300" distR="114300" simplePos="0" relativeHeight="251677184" behindDoc="0" locked="0" layoutInCell="1" allowOverlap="1" wp14:anchorId="4FFAC3D4" wp14:editId="2E967197">
            <wp:simplePos x="0" y="0"/>
            <wp:positionH relativeFrom="page">
              <wp:posOffset>1181100</wp:posOffset>
            </wp:positionH>
            <wp:positionV relativeFrom="paragraph">
              <wp:posOffset>250190</wp:posOffset>
            </wp:positionV>
            <wp:extent cx="2339664" cy="2799080"/>
            <wp:effectExtent l="0" t="0" r="3810" b="1270"/>
            <wp:wrapNone/>
            <wp:docPr id="1625036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489" cy="2807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0" locked="0" layoutInCell="1" allowOverlap="1" wp14:anchorId="66342865" wp14:editId="60AC519E">
            <wp:simplePos x="0" y="0"/>
            <wp:positionH relativeFrom="margin">
              <wp:posOffset>3545206</wp:posOffset>
            </wp:positionH>
            <wp:positionV relativeFrom="margin">
              <wp:posOffset>6840855</wp:posOffset>
            </wp:positionV>
            <wp:extent cx="2086990" cy="2780665"/>
            <wp:effectExtent l="0" t="0" r="8890" b="635"/>
            <wp:wrapNone/>
            <wp:docPr id="1897843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0296" cy="27850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24649" w14:textId="4E0FCD2C" w:rsidR="0071624C" w:rsidRDefault="0071624C" w:rsidP="0071624C">
      <w:pPr>
        <w:jc w:val="both"/>
        <w:rPr>
          <w:b/>
          <w:bCs/>
          <w:sz w:val="28"/>
          <w:szCs w:val="28"/>
        </w:rPr>
      </w:pPr>
    </w:p>
    <w:p w14:paraId="115F0376" w14:textId="32B48754" w:rsidR="0071624C" w:rsidRDefault="0071624C" w:rsidP="0071624C">
      <w:pPr>
        <w:jc w:val="both"/>
        <w:rPr>
          <w:b/>
          <w:bCs/>
          <w:sz w:val="28"/>
          <w:szCs w:val="28"/>
        </w:rPr>
      </w:pPr>
    </w:p>
    <w:p w14:paraId="05148E67" w14:textId="47225647" w:rsidR="0071624C" w:rsidRDefault="0071624C" w:rsidP="0071624C">
      <w:pPr>
        <w:jc w:val="both"/>
        <w:rPr>
          <w:b/>
          <w:bCs/>
          <w:sz w:val="28"/>
          <w:szCs w:val="28"/>
        </w:rPr>
      </w:pPr>
    </w:p>
    <w:p w14:paraId="00A7B24E" w14:textId="2949BF76" w:rsidR="0071624C" w:rsidRDefault="0071624C" w:rsidP="0071624C">
      <w:pPr>
        <w:jc w:val="both"/>
        <w:rPr>
          <w:b/>
          <w:bCs/>
          <w:sz w:val="28"/>
          <w:szCs w:val="28"/>
        </w:rPr>
      </w:pPr>
    </w:p>
    <w:p w14:paraId="3C70063F" w14:textId="07EAD98F" w:rsidR="0071624C" w:rsidRPr="00C9388F" w:rsidRDefault="0071624C" w:rsidP="0071624C">
      <w:pPr>
        <w:jc w:val="both"/>
        <w:rPr>
          <w:b/>
          <w:bCs/>
          <w:sz w:val="28"/>
          <w:szCs w:val="28"/>
        </w:rPr>
      </w:pPr>
    </w:p>
    <w:p w14:paraId="0710B26A" w14:textId="19BB50CF" w:rsidR="00637676" w:rsidRDefault="00637676" w:rsidP="0071624C">
      <w:pPr>
        <w:jc w:val="center"/>
        <w:rPr>
          <w:sz w:val="28"/>
          <w:szCs w:val="28"/>
        </w:rPr>
      </w:pPr>
    </w:p>
    <w:p w14:paraId="3E912942" w14:textId="2447AC7D" w:rsidR="00C9388F" w:rsidRDefault="00C9388F" w:rsidP="00C9388F">
      <w:pPr>
        <w:jc w:val="both"/>
        <w:rPr>
          <w:rStyle w:val="Strong"/>
          <w:b w:val="0"/>
          <w:bCs w:val="0"/>
          <w:sz w:val="30"/>
          <w:szCs w:val="30"/>
        </w:rPr>
      </w:pPr>
    </w:p>
    <w:p w14:paraId="7AC9FBC4" w14:textId="00CF0BB8" w:rsidR="00DC3CBD" w:rsidRPr="002567DC" w:rsidRDefault="00CE3718" w:rsidP="00CE3718">
      <w:pPr>
        <w:rPr>
          <w:rFonts w:cstheme="minorHAnsi"/>
          <w:b/>
          <w:bCs/>
          <w:color w:val="050505"/>
          <w:sz w:val="28"/>
          <w:szCs w:val="28"/>
          <w:shd w:val="clear" w:color="auto" w:fill="FFFFFF"/>
        </w:rPr>
      </w:pPr>
      <w:r>
        <w:rPr>
          <w:rFonts w:cstheme="minorHAnsi"/>
          <w:b/>
          <w:bCs/>
          <w:color w:val="050505"/>
          <w:sz w:val="28"/>
          <w:szCs w:val="28"/>
          <w:shd w:val="clear" w:color="auto" w:fill="FFFFFF"/>
        </w:rPr>
        <w:lastRenderedPageBreak/>
        <w:t xml:space="preserve">     </w:t>
      </w:r>
      <w:r w:rsidR="001313E3">
        <w:rPr>
          <w:rFonts w:cstheme="minorHAnsi"/>
          <w:b/>
          <w:bCs/>
          <w:color w:val="050505"/>
          <w:sz w:val="28"/>
          <w:szCs w:val="28"/>
          <w:shd w:val="clear" w:color="auto" w:fill="FFFFFF"/>
        </w:rPr>
        <w:t>Positive</w:t>
      </w:r>
      <w:r w:rsidR="00DC3CBD" w:rsidRPr="002567DC">
        <w:rPr>
          <w:rFonts w:cstheme="minorHAnsi"/>
          <w:b/>
          <w:bCs/>
          <w:color w:val="050505"/>
          <w:sz w:val="28"/>
          <w:szCs w:val="28"/>
          <w:shd w:val="clear" w:color="auto" w:fill="FFFFFF"/>
        </w:rPr>
        <w:t xml:space="preserve"> </w:t>
      </w:r>
      <w:r w:rsidR="001313E3">
        <w:rPr>
          <w:rFonts w:cstheme="minorHAnsi"/>
          <w:b/>
          <w:bCs/>
          <w:color w:val="050505"/>
          <w:sz w:val="28"/>
          <w:szCs w:val="28"/>
          <w:shd w:val="clear" w:color="auto" w:fill="FFFFFF"/>
        </w:rPr>
        <w:t>C</w:t>
      </w:r>
      <w:r w:rsidR="00DC3CBD" w:rsidRPr="002567DC">
        <w:rPr>
          <w:rFonts w:cstheme="minorHAnsi"/>
          <w:b/>
          <w:bCs/>
          <w:color w:val="050505"/>
          <w:sz w:val="28"/>
          <w:szCs w:val="28"/>
          <w:shd w:val="clear" w:color="auto" w:fill="FFFFFF"/>
        </w:rPr>
        <w:t>hoices</w:t>
      </w:r>
    </w:p>
    <w:p w14:paraId="31CC923A" w14:textId="337C7A24" w:rsidR="00DC3CBD" w:rsidRDefault="00DC3CBD" w:rsidP="00DC3CBD">
      <w:pPr>
        <w:ind w:left="284"/>
        <w:rPr>
          <w:sz w:val="30"/>
          <w:szCs w:val="30"/>
        </w:rPr>
      </w:pPr>
      <w:r>
        <w:rPr>
          <w:sz w:val="30"/>
          <w:szCs w:val="30"/>
        </w:rPr>
        <w:t>Positive change is easier if</w:t>
      </w:r>
      <w:r w:rsidRPr="00637676">
        <w:rPr>
          <w:sz w:val="30"/>
          <w:szCs w:val="30"/>
        </w:rPr>
        <w:t xml:space="preserve"> </w:t>
      </w:r>
      <w:r>
        <w:rPr>
          <w:sz w:val="30"/>
          <w:szCs w:val="30"/>
        </w:rPr>
        <w:t>we work together to</w:t>
      </w:r>
      <w:r w:rsidRPr="00637676">
        <w:rPr>
          <w:sz w:val="30"/>
          <w:szCs w:val="30"/>
        </w:rPr>
        <w:t xml:space="preserve"> foster a supportive network</w:t>
      </w:r>
      <w:r>
        <w:rPr>
          <w:sz w:val="30"/>
          <w:szCs w:val="30"/>
        </w:rPr>
        <w:t xml:space="preserve"> in our churches and flower teams, allowing us to make informed choices towards more</w:t>
      </w:r>
      <w:r w:rsidRPr="00637676">
        <w:rPr>
          <w:sz w:val="30"/>
          <w:szCs w:val="30"/>
        </w:rPr>
        <w:t xml:space="preserve"> ethical, nature-friendly and sustainable</w:t>
      </w:r>
      <w:r>
        <w:rPr>
          <w:sz w:val="30"/>
          <w:szCs w:val="30"/>
        </w:rPr>
        <w:t xml:space="preserve"> church flowers.  In doing this we help to fulfil the fifth mark of mission of The Church of England:</w:t>
      </w:r>
    </w:p>
    <w:p w14:paraId="3437FCB2" w14:textId="4A48AC89" w:rsidR="00DC3CBD" w:rsidRPr="007E0FCE" w:rsidRDefault="00DC3CBD" w:rsidP="00DC3CBD">
      <w:pPr>
        <w:jc w:val="center"/>
        <w:rPr>
          <w:b/>
          <w:bCs/>
          <w:sz w:val="32"/>
          <w:szCs w:val="32"/>
        </w:rPr>
      </w:pPr>
      <w:bookmarkStart w:id="0" w:name="_Hlk114401842"/>
      <w:r w:rsidRPr="007E0FCE">
        <w:rPr>
          <w:b/>
          <w:bCs/>
          <w:sz w:val="32"/>
          <w:szCs w:val="32"/>
        </w:rPr>
        <w:t>“To strive to safeguard the integrity of creation and sustain and renew the life of the earth.”</w:t>
      </w:r>
      <w:bookmarkEnd w:id="0"/>
    </w:p>
    <w:p w14:paraId="5CB08422" w14:textId="7AF99889" w:rsidR="00DC3CBD" w:rsidRDefault="00DC3CBD" w:rsidP="00C9388F">
      <w:pPr>
        <w:jc w:val="both"/>
        <w:rPr>
          <w:rStyle w:val="Strong"/>
          <w:b w:val="0"/>
          <w:bCs w:val="0"/>
          <w:sz w:val="30"/>
          <w:szCs w:val="30"/>
        </w:rPr>
      </w:pPr>
      <w:r>
        <w:rPr>
          <w:noProof/>
        </w:rPr>
        <w:drawing>
          <wp:anchor distT="0" distB="0" distL="114300" distR="114300" simplePos="0" relativeHeight="251660800" behindDoc="0" locked="0" layoutInCell="1" allowOverlap="1" wp14:anchorId="5F84CBF1" wp14:editId="568BA3DD">
            <wp:simplePos x="0" y="0"/>
            <wp:positionH relativeFrom="column">
              <wp:posOffset>3383233</wp:posOffset>
            </wp:positionH>
            <wp:positionV relativeFrom="paragraph">
              <wp:posOffset>356102</wp:posOffset>
            </wp:positionV>
            <wp:extent cx="2459355" cy="3284855"/>
            <wp:effectExtent l="0" t="0" r="0" b="0"/>
            <wp:wrapNone/>
            <wp:docPr id="51022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355" cy="328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35243" w14:textId="444AF408" w:rsidR="00DC3CBD" w:rsidRDefault="00DC3CBD" w:rsidP="00C9388F">
      <w:pPr>
        <w:jc w:val="both"/>
        <w:rPr>
          <w:rStyle w:val="Strong"/>
          <w:b w:val="0"/>
          <w:bCs w:val="0"/>
          <w:sz w:val="30"/>
          <w:szCs w:val="30"/>
        </w:rPr>
      </w:pPr>
      <w:r>
        <w:rPr>
          <w:noProof/>
        </w:rPr>
        <w:drawing>
          <wp:anchor distT="0" distB="0" distL="114300" distR="114300" simplePos="0" relativeHeight="251663872" behindDoc="0" locked="0" layoutInCell="1" allowOverlap="1" wp14:anchorId="7445B42E" wp14:editId="068D9B1D">
            <wp:simplePos x="0" y="0"/>
            <wp:positionH relativeFrom="column">
              <wp:posOffset>324456</wp:posOffset>
            </wp:positionH>
            <wp:positionV relativeFrom="paragraph">
              <wp:posOffset>10454</wp:posOffset>
            </wp:positionV>
            <wp:extent cx="2426335" cy="3235325"/>
            <wp:effectExtent l="0" t="0" r="0" b="0"/>
            <wp:wrapNone/>
            <wp:docPr id="411659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6335" cy="323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F2778" w14:textId="56472973" w:rsidR="00DC3CBD" w:rsidRDefault="00DC3CBD" w:rsidP="00C9388F">
      <w:pPr>
        <w:jc w:val="both"/>
        <w:rPr>
          <w:rStyle w:val="Strong"/>
          <w:b w:val="0"/>
          <w:bCs w:val="0"/>
          <w:sz w:val="30"/>
          <w:szCs w:val="30"/>
        </w:rPr>
      </w:pPr>
    </w:p>
    <w:p w14:paraId="04457A35" w14:textId="5196933F" w:rsidR="00DC3CBD" w:rsidRDefault="00DC3CBD" w:rsidP="00C9388F">
      <w:pPr>
        <w:jc w:val="both"/>
        <w:rPr>
          <w:rStyle w:val="Strong"/>
          <w:b w:val="0"/>
          <w:bCs w:val="0"/>
          <w:sz w:val="30"/>
          <w:szCs w:val="30"/>
        </w:rPr>
      </w:pPr>
    </w:p>
    <w:p w14:paraId="7E8468A2" w14:textId="77777777" w:rsidR="00DC3CBD" w:rsidRDefault="00DC3CBD" w:rsidP="00C9388F">
      <w:pPr>
        <w:jc w:val="both"/>
        <w:rPr>
          <w:rStyle w:val="Strong"/>
          <w:b w:val="0"/>
          <w:bCs w:val="0"/>
          <w:sz w:val="30"/>
          <w:szCs w:val="30"/>
        </w:rPr>
      </w:pPr>
    </w:p>
    <w:p w14:paraId="7FA67268" w14:textId="73EAFFD3" w:rsidR="00DC3CBD" w:rsidRDefault="00DC3CBD" w:rsidP="00C9388F">
      <w:pPr>
        <w:jc w:val="both"/>
        <w:rPr>
          <w:rStyle w:val="Strong"/>
          <w:b w:val="0"/>
          <w:bCs w:val="0"/>
          <w:sz w:val="30"/>
          <w:szCs w:val="30"/>
        </w:rPr>
      </w:pPr>
    </w:p>
    <w:p w14:paraId="5AA94E05" w14:textId="17ABD89B" w:rsidR="00DC3CBD" w:rsidRDefault="00DC3CBD" w:rsidP="00C9388F">
      <w:pPr>
        <w:jc w:val="both"/>
        <w:rPr>
          <w:rStyle w:val="Strong"/>
          <w:b w:val="0"/>
          <w:bCs w:val="0"/>
          <w:sz w:val="30"/>
          <w:szCs w:val="30"/>
        </w:rPr>
      </w:pPr>
    </w:p>
    <w:p w14:paraId="548FE359" w14:textId="77777777" w:rsidR="00DC3CBD" w:rsidRDefault="00DC3CBD" w:rsidP="00C9388F">
      <w:pPr>
        <w:jc w:val="both"/>
        <w:rPr>
          <w:rStyle w:val="Strong"/>
          <w:b w:val="0"/>
          <w:bCs w:val="0"/>
          <w:sz w:val="30"/>
          <w:szCs w:val="30"/>
        </w:rPr>
      </w:pPr>
    </w:p>
    <w:p w14:paraId="2E73EC09" w14:textId="57220637" w:rsidR="00DC3CBD" w:rsidRDefault="00DC3CBD" w:rsidP="00C9388F">
      <w:pPr>
        <w:jc w:val="both"/>
        <w:rPr>
          <w:rStyle w:val="Strong"/>
          <w:b w:val="0"/>
          <w:bCs w:val="0"/>
          <w:sz w:val="30"/>
          <w:szCs w:val="30"/>
        </w:rPr>
      </w:pPr>
    </w:p>
    <w:p w14:paraId="2D455442" w14:textId="66113ED2" w:rsidR="00DC3CBD" w:rsidRDefault="00DC3CBD" w:rsidP="00C9388F">
      <w:pPr>
        <w:jc w:val="both"/>
        <w:rPr>
          <w:rStyle w:val="Strong"/>
          <w:b w:val="0"/>
          <w:bCs w:val="0"/>
          <w:sz w:val="30"/>
          <w:szCs w:val="30"/>
        </w:rPr>
      </w:pPr>
    </w:p>
    <w:p w14:paraId="0F3F30F7" w14:textId="68B0ACDF" w:rsidR="00284E5C" w:rsidRDefault="009B16A1" w:rsidP="007050EC">
      <w:pPr>
        <w:jc w:val="both"/>
        <w:rPr>
          <w:b/>
          <w:bCs/>
          <w:color w:val="00B050"/>
          <w:sz w:val="32"/>
          <w:szCs w:val="32"/>
        </w:rPr>
      </w:pPr>
      <w:r>
        <w:rPr>
          <w:b/>
          <w:bCs/>
          <w:color w:val="00B050"/>
          <w:sz w:val="32"/>
          <w:szCs w:val="32"/>
        </w:rPr>
        <w:t xml:space="preserve">               </w:t>
      </w:r>
    </w:p>
    <w:p w14:paraId="669FB4D7" w14:textId="2DA09D9A" w:rsidR="00C92441" w:rsidRPr="00D62399" w:rsidRDefault="00CD3387" w:rsidP="00C92441">
      <w:pPr>
        <w:jc w:val="center"/>
        <w:rPr>
          <w:i/>
          <w:iCs/>
          <w:sz w:val="28"/>
          <w:szCs w:val="28"/>
        </w:rPr>
      </w:pPr>
      <w:r w:rsidRPr="00D62399">
        <w:rPr>
          <w:i/>
          <w:iCs/>
          <w:sz w:val="28"/>
          <w:szCs w:val="28"/>
        </w:rPr>
        <w:t xml:space="preserve">A plastic bucket with chicken wire supports flowers in </w:t>
      </w:r>
      <w:r w:rsidR="00D62399" w:rsidRPr="00D62399">
        <w:rPr>
          <w:i/>
          <w:iCs/>
          <w:sz w:val="28"/>
          <w:szCs w:val="28"/>
        </w:rPr>
        <w:t>this</w:t>
      </w:r>
      <w:r w:rsidRPr="00D62399">
        <w:rPr>
          <w:i/>
          <w:iCs/>
          <w:sz w:val="28"/>
          <w:szCs w:val="28"/>
        </w:rPr>
        <w:t xml:space="preserve"> font</w:t>
      </w:r>
      <w:r w:rsidR="00C92441" w:rsidRPr="00D62399">
        <w:rPr>
          <w:i/>
          <w:iCs/>
          <w:sz w:val="28"/>
          <w:szCs w:val="28"/>
        </w:rPr>
        <w:t xml:space="preserve"> </w:t>
      </w:r>
      <w:r w:rsidR="00D62399" w:rsidRPr="00D62399">
        <w:rPr>
          <w:i/>
          <w:iCs/>
          <w:sz w:val="28"/>
          <w:szCs w:val="28"/>
        </w:rPr>
        <w:t xml:space="preserve">arrangement </w:t>
      </w:r>
      <w:r w:rsidR="00C92441" w:rsidRPr="00D62399">
        <w:rPr>
          <w:i/>
          <w:iCs/>
          <w:sz w:val="28"/>
          <w:szCs w:val="28"/>
        </w:rPr>
        <w:t xml:space="preserve">and glass vases </w:t>
      </w:r>
      <w:r w:rsidR="00D62399" w:rsidRPr="00D62399">
        <w:rPr>
          <w:i/>
          <w:iCs/>
          <w:sz w:val="28"/>
          <w:szCs w:val="28"/>
        </w:rPr>
        <w:t>are grouped together</w:t>
      </w:r>
      <w:r w:rsidR="00C92441" w:rsidRPr="00D62399">
        <w:rPr>
          <w:i/>
          <w:iCs/>
          <w:sz w:val="28"/>
          <w:szCs w:val="28"/>
        </w:rPr>
        <w:t xml:space="preserve"> around the altar.</w:t>
      </w:r>
    </w:p>
    <w:p w14:paraId="4F134814" w14:textId="31C10441" w:rsidR="0039784B" w:rsidRDefault="0039784B" w:rsidP="00C92441">
      <w:pPr>
        <w:jc w:val="center"/>
        <w:rPr>
          <w:sz w:val="28"/>
          <w:szCs w:val="28"/>
        </w:rPr>
      </w:pPr>
      <w:hyperlink r:id="rId16" w:history="1">
        <w:r w:rsidRPr="001E02D5">
          <w:rPr>
            <w:rStyle w:val="Hyperlink"/>
            <w:sz w:val="28"/>
            <w:szCs w:val="28"/>
          </w:rPr>
          <w:t>https://suschurchflowers.com</w:t>
        </w:r>
      </w:hyperlink>
    </w:p>
    <w:p w14:paraId="571E4790" w14:textId="77777777" w:rsidR="0039784B" w:rsidRDefault="004A5846" w:rsidP="0071624C">
      <w:pPr>
        <w:jc w:val="center"/>
        <w:rPr>
          <w:sz w:val="28"/>
          <w:szCs w:val="28"/>
        </w:rPr>
      </w:pPr>
      <w:hyperlink r:id="rId17" w:history="1">
        <w:r w:rsidRPr="007B62F2">
          <w:rPr>
            <w:rStyle w:val="Hyperlink"/>
            <w:sz w:val="28"/>
            <w:szCs w:val="28"/>
          </w:rPr>
          <w:t>Church-flowers-and-sustainability.pdf (arocha.org.uk)</w:t>
        </w:r>
      </w:hyperlink>
      <w:r>
        <w:rPr>
          <w:sz w:val="28"/>
          <w:szCs w:val="28"/>
        </w:rPr>
        <w:t xml:space="preserve"> </w:t>
      </w:r>
    </w:p>
    <w:p w14:paraId="120E292D" w14:textId="07A0F364" w:rsidR="0071624C" w:rsidRDefault="006516FF" w:rsidP="0071624C">
      <w:pPr>
        <w:jc w:val="center"/>
        <w:rPr>
          <w:sz w:val="28"/>
          <w:szCs w:val="28"/>
        </w:rPr>
      </w:pPr>
      <w:r>
        <w:rPr>
          <w:sz w:val="28"/>
          <w:szCs w:val="28"/>
        </w:rPr>
        <w:t>B</w:t>
      </w:r>
      <w:r w:rsidR="00CD3387">
        <w:rPr>
          <w:sz w:val="28"/>
          <w:szCs w:val="28"/>
        </w:rPr>
        <w:t>eth Bruce-Gardner</w:t>
      </w:r>
      <w:r w:rsidR="0071624C">
        <w:rPr>
          <w:sz w:val="28"/>
          <w:szCs w:val="28"/>
        </w:rPr>
        <w:t xml:space="preserve"> </w:t>
      </w:r>
    </w:p>
    <w:p w14:paraId="529034CA" w14:textId="4CEFDA81" w:rsidR="006516FF" w:rsidRDefault="0011122A" w:rsidP="00560FA9">
      <w:pPr>
        <w:jc w:val="center"/>
        <w:rPr>
          <w:sz w:val="28"/>
          <w:szCs w:val="28"/>
        </w:rPr>
      </w:pPr>
      <w:r>
        <w:rPr>
          <w:noProof/>
          <w:color w:val="0563C1" w:themeColor="hyperlink"/>
          <w:sz w:val="28"/>
          <w:szCs w:val="28"/>
          <w:u w:val="single"/>
        </w:rPr>
        <w:drawing>
          <wp:anchor distT="0" distB="0" distL="114300" distR="114300" simplePos="0" relativeHeight="251679232" behindDoc="0" locked="0" layoutInCell="1" allowOverlap="1" wp14:anchorId="6D077869" wp14:editId="289E58E9">
            <wp:simplePos x="0" y="0"/>
            <wp:positionH relativeFrom="column">
              <wp:posOffset>3745230</wp:posOffset>
            </wp:positionH>
            <wp:positionV relativeFrom="paragraph">
              <wp:posOffset>375920</wp:posOffset>
            </wp:positionV>
            <wp:extent cx="1249200" cy="1224000"/>
            <wp:effectExtent l="0" t="0" r="8255" b="0"/>
            <wp:wrapNone/>
            <wp:docPr id="1259734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34172" name="Picture 12597341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9200" cy="1224000"/>
                    </a:xfrm>
                    <a:prstGeom prst="rect">
                      <a:avLst/>
                    </a:prstGeom>
                  </pic:spPr>
                </pic:pic>
              </a:graphicData>
            </a:graphic>
            <wp14:sizeRelH relativeFrom="margin">
              <wp14:pctWidth>0</wp14:pctWidth>
            </wp14:sizeRelH>
            <wp14:sizeRelV relativeFrom="margin">
              <wp14:pctHeight>0</wp14:pctHeight>
            </wp14:sizeRelV>
          </wp:anchor>
        </w:drawing>
      </w:r>
      <w:r>
        <w:rPr>
          <w:noProof/>
          <w:color w:val="0563C1" w:themeColor="hyperlink"/>
          <w:sz w:val="28"/>
          <w:szCs w:val="28"/>
          <w:u w:val="single"/>
        </w:rPr>
        <w:drawing>
          <wp:anchor distT="0" distB="0" distL="114300" distR="114300" simplePos="0" relativeHeight="251678208" behindDoc="0" locked="0" layoutInCell="1" allowOverlap="1" wp14:anchorId="77E15548" wp14:editId="7AB291D0">
            <wp:simplePos x="0" y="0"/>
            <wp:positionH relativeFrom="margin">
              <wp:posOffset>1296035</wp:posOffset>
            </wp:positionH>
            <wp:positionV relativeFrom="paragraph">
              <wp:posOffset>528320</wp:posOffset>
            </wp:positionV>
            <wp:extent cx="1612800" cy="900000"/>
            <wp:effectExtent l="0" t="0" r="6985" b="0"/>
            <wp:wrapNone/>
            <wp:docPr id="175778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81623" name="Picture 17577816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2800" cy="900000"/>
                    </a:xfrm>
                    <a:prstGeom prst="rect">
                      <a:avLst/>
                    </a:prstGeom>
                  </pic:spPr>
                </pic:pic>
              </a:graphicData>
            </a:graphic>
            <wp14:sizeRelH relativeFrom="margin">
              <wp14:pctWidth>0</wp14:pctWidth>
            </wp14:sizeRelH>
            <wp14:sizeRelV relativeFrom="margin">
              <wp14:pctHeight>0</wp14:pctHeight>
            </wp14:sizeRelV>
          </wp:anchor>
        </w:drawing>
      </w:r>
      <w:r w:rsidR="0071624C">
        <w:rPr>
          <w:sz w:val="28"/>
          <w:szCs w:val="28"/>
        </w:rPr>
        <w:t xml:space="preserve">  </w:t>
      </w:r>
      <w:r w:rsidR="00CD3387">
        <w:rPr>
          <w:sz w:val="28"/>
          <w:szCs w:val="28"/>
        </w:rPr>
        <w:t xml:space="preserve"> 07791 841202</w:t>
      </w:r>
      <w:r w:rsidR="0071624C">
        <w:rPr>
          <w:sz w:val="28"/>
          <w:szCs w:val="28"/>
        </w:rPr>
        <w:t xml:space="preserve">   </w:t>
      </w:r>
      <w:r w:rsidR="00CD3387">
        <w:rPr>
          <w:sz w:val="28"/>
          <w:szCs w:val="28"/>
        </w:rPr>
        <w:t xml:space="preserve"> </w:t>
      </w:r>
      <w:hyperlink r:id="rId20" w:history="1">
        <w:r w:rsidR="0071624C" w:rsidRPr="005F478C">
          <w:rPr>
            <w:rStyle w:val="Hyperlink"/>
            <w:sz w:val="28"/>
            <w:szCs w:val="28"/>
          </w:rPr>
          <w:t>beth@honeymoonfern.com</w:t>
        </w:r>
      </w:hyperlink>
      <w:r w:rsidR="00D60E86">
        <w:rPr>
          <w:sz w:val="28"/>
          <w:szCs w:val="28"/>
        </w:rPr>
        <w:t xml:space="preserve">                                   </w:t>
      </w:r>
      <w:r w:rsidR="009B16A1">
        <w:rPr>
          <w:sz w:val="28"/>
          <w:szCs w:val="28"/>
        </w:rPr>
        <w:t xml:space="preserve">  </w:t>
      </w:r>
    </w:p>
    <w:sectPr w:rsidR="006516FF" w:rsidSect="00FE7405">
      <w:pgSz w:w="11906" w:h="16838"/>
      <w:pgMar w:top="1077" w:right="1077" w:bottom="107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4AA1"/>
    <w:multiLevelType w:val="hybridMultilevel"/>
    <w:tmpl w:val="B3485F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A6AD5"/>
    <w:multiLevelType w:val="hybridMultilevel"/>
    <w:tmpl w:val="17C08540"/>
    <w:lvl w:ilvl="0" w:tplc="0809000D">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 w15:restartNumberingAfterBreak="0">
    <w:nsid w:val="165F7041"/>
    <w:multiLevelType w:val="hybridMultilevel"/>
    <w:tmpl w:val="78D04AE6"/>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9708E"/>
    <w:multiLevelType w:val="hybridMultilevel"/>
    <w:tmpl w:val="7DD6F1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507CB"/>
    <w:multiLevelType w:val="hybridMultilevel"/>
    <w:tmpl w:val="17FA499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3A69CA"/>
    <w:multiLevelType w:val="hybridMultilevel"/>
    <w:tmpl w:val="15A2503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BA777E"/>
    <w:multiLevelType w:val="hybridMultilevel"/>
    <w:tmpl w:val="DA76642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443210"/>
    <w:multiLevelType w:val="hybridMultilevel"/>
    <w:tmpl w:val="AE2C3DF4"/>
    <w:lvl w:ilvl="0" w:tplc="0809000D">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15:restartNumberingAfterBreak="0">
    <w:nsid w:val="2B04068D"/>
    <w:multiLevelType w:val="hybridMultilevel"/>
    <w:tmpl w:val="EDC8D6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F0747"/>
    <w:multiLevelType w:val="hybridMultilevel"/>
    <w:tmpl w:val="98A6AE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A5C97"/>
    <w:multiLevelType w:val="hybridMultilevel"/>
    <w:tmpl w:val="A40A7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A5882"/>
    <w:multiLevelType w:val="hybridMultilevel"/>
    <w:tmpl w:val="EF6A606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653311C"/>
    <w:multiLevelType w:val="hybridMultilevel"/>
    <w:tmpl w:val="EF4E1F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116867"/>
    <w:multiLevelType w:val="hybridMultilevel"/>
    <w:tmpl w:val="283E50AC"/>
    <w:lvl w:ilvl="0" w:tplc="08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0500B4"/>
    <w:multiLevelType w:val="hybridMultilevel"/>
    <w:tmpl w:val="36F84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5B5BB5"/>
    <w:multiLevelType w:val="hybridMultilevel"/>
    <w:tmpl w:val="D728B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EC2C6D"/>
    <w:multiLevelType w:val="multilevel"/>
    <w:tmpl w:val="F8C89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8098859">
    <w:abstractNumId w:val="10"/>
  </w:num>
  <w:num w:numId="2" w16cid:durableId="845095117">
    <w:abstractNumId w:val="5"/>
  </w:num>
  <w:num w:numId="3" w16cid:durableId="963190998">
    <w:abstractNumId w:val="11"/>
  </w:num>
  <w:num w:numId="4" w16cid:durableId="878585414">
    <w:abstractNumId w:val="1"/>
  </w:num>
  <w:num w:numId="5" w16cid:durableId="192231187">
    <w:abstractNumId w:val="3"/>
  </w:num>
  <w:num w:numId="6" w16cid:durableId="1285111746">
    <w:abstractNumId w:val="16"/>
  </w:num>
  <w:num w:numId="7" w16cid:durableId="1519270350">
    <w:abstractNumId w:val="14"/>
  </w:num>
  <w:num w:numId="8" w16cid:durableId="391777774">
    <w:abstractNumId w:val="13"/>
  </w:num>
  <w:num w:numId="9" w16cid:durableId="264073589">
    <w:abstractNumId w:val="15"/>
  </w:num>
  <w:num w:numId="10" w16cid:durableId="946277329">
    <w:abstractNumId w:val="4"/>
  </w:num>
  <w:num w:numId="11" w16cid:durableId="587422583">
    <w:abstractNumId w:val="9"/>
  </w:num>
  <w:num w:numId="12" w16cid:durableId="772480486">
    <w:abstractNumId w:val="7"/>
  </w:num>
  <w:num w:numId="13" w16cid:durableId="413016139">
    <w:abstractNumId w:val="2"/>
  </w:num>
  <w:num w:numId="14" w16cid:durableId="1330796016">
    <w:abstractNumId w:val="8"/>
  </w:num>
  <w:num w:numId="15" w16cid:durableId="11539056">
    <w:abstractNumId w:val="0"/>
  </w:num>
  <w:num w:numId="16" w16cid:durableId="1881742111">
    <w:abstractNumId w:val="6"/>
  </w:num>
  <w:num w:numId="17" w16cid:durableId="8271312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3B4"/>
    <w:rsid w:val="000013B6"/>
    <w:rsid w:val="000029E9"/>
    <w:rsid w:val="00021361"/>
    <w:rsid w:val="0002422D"/>
    <w:rsid w:val="00037951"/>
    <w:rsid w:val="0004294F"/>
    <w:rsid w:val="00045C01"/>
    <w:rsid w:val="000521E7"/>
    <w:rsid w:val="0007792A"/>
    <w:rsid w:val="0008123B"/>
    <w:rsid w:val="00081C7C"/>
    <w:rsid w:val="00091B9E"/>
    <w:rsid w:val="000A11F3"/>
    <w:rsid w:val="000B02B0"/>
    <w:rsid w:val="000B1B3E"/>
    <w:rsid w:val="000B2165"/>
    <w:rsid w:val="000B7BA5"/>
    <w:rsid w:val="000C6E4A"/>
    <w:rsid w:val="000D663B"/>
    <w:rsid w:val="000D6BAC"/>
    <w:rsid w:val="000E3FD6"/>
    <w:rsid w:val="000E6345"/>
    <w:rsid w:val="000F1788"/>
    <w:rsid w:val="000F5D66"/>
    <w:rsid w:val="000F7016"/>
    <w:rsid w:val="0010329B"/>
    <w:rsid w:val="00104D12"/>
    <w:rsid w:val="0011122A"/>
    <w:rsid w:val="001173FB"/>
    <w:rsid w:val="00126C75"/>
    <w:rsid w:val="001313E3"/>
    <w:rsid w:val="00135D67"/>
    <w:rsid w:val="001404FB"/>
    <w:rsid w:val="00197517"/>
    <w:rsid w:val="001B3083"/>
    <w:rsid w:val="001C1636"/>
    <w:rsid w:val="001C693A"/>
    <w:rsid w:val="001E02D5"/>
    <w:rsid w:val="002007E8"/>
    <w:rsid w:val="00205304"/>
    <w:rsid w:val="00206C4C"/>
    <w:rsid w:val="002114F5"/>
    <w:rsid w:val="002167B3"/>
    <w:rsid w:val="00224794"/>
    <w:rsid w:val="002412C9"/>
    <w:rsid w:val="0024148F"/>
    <w:rsid w:val="00255656"/>
    <w:rsid w:val="002567DC"/>
    <w:rsid w:val="00264D7B"/>
    <w:rsid w:val="00273C09"/>
    <w:rsid w:val="002767A8"/>
    <w:rsid w:val="00283B4F"/>
    <w:rsid w:val="00284E5C"/>
    <w:rsid w:val="002868B1"/>
    <w:rsid w:val="00295030"/>
    <w:rsid w:val="002A5444"/>
    <w:rsid w:val="002A6AB7"/>
    <w:rsid w:val="002B05D1"/>
    <w:rsid w:val="002B7E39"/>
    <w:rsid w:val="002B7FD0"/>
    <w:rsid w:val="002C5B5C"/>
    <w:rsid w:val="002C6116"/>
    <w:rsid w:val="002F5D20"/>
    <w:rsid w:val="00300FE2"/>
    <w:rsid w:val="0030243C"/>
    <w:rsid w:val="00310ABC"/>
    <w:rsid w:val="00315DBD"/>
    <w:rsid w:val="00334996"/>
    <w:rsid w:val="003366BC"/>
    <w:rsid w:val="00353732"/>
    <w:rsid w:val="00364118"/>
    <w:rsid w:val="0037474B"/>
    <w:rsid w:val="00375E9D"/>
    <w:rsid w:val="00385DD6"/>
    <w:rsid w:val="00386F5E"/>
    <w:rsid w:val="0039010A"/>
    <w:rsid w:val="00395D7A"/>
    <w:rsid w:val="0039784B"/>
    <w:rsid w:val="003A33F7"/>
    <w:rsid w:val="003B1264"/>
    <w:rsid w:val="003B2625"/>
    <w:rsid w:val="003B6DFF"/>
    <w:rsid w:val="003B7C44"/>
    <w:rsid w:val="003D374A"/>
    <w:rsid w:val="003D4759"/>
    <w:rsid w:val="003E3C34"/>
    <w:rsid w:val="003E6CB2"/>
    <w:rsid w:val="00400BEF"/>
    <w:rsid w:val="00411149"/>
    <w:rsid w:val="00431883"/>
    <w:rsid w:val="004319FF"/>
    <w:rsid w:val="00467175"/>
    <w:rsid w:val="0047342C"/>
    <w:rsid w:val="00477CDF"/>
    <w:rsid w:val="004A15D0"/>
    <w:rsid w:val="004A16C9"/>
    <w:rsid w:val="004A5846"/>
    <w:rsid w:val="004D0307"/>
    <w:rsid w:val="004E4565"/>
    <w:rsid w:val="004F0F31"/>
    <w:rsid w:val="00500057"/>
    <w:rsid w:val="00526DD1"/>
    <w:rsid w:val="00543A21"/>
    <w:rsid w:val="00544C59"/>
    <w:rsid w:val="00560FA9"/>
    <w:rsid w:val="005672C7"/>
    <w:rsid w:val="00571444"/>
    <w:rsid w:val="00577FDF"/>
    <w:rsid w:val="005808F2"/>
    <w:rsid w:val="00582EE8"/>
    <w:rsid w:val="00587B4A"/>
    <w:rsid w:val="0059008D"/>
    <w:rsid w:val="005B1509"/>
    <w:rsid w:val="005C5A37"/>
    <w:rsid w:val="005E0951"/>
    <w:rsid w:val="005E15AA"/>
    <w:rsid w:val="005F3CC3"/>
    <w:rsid w:val="005F3D7C"/>
    <w:rsid w:val="0060495B"/>
    <w:rsid w:val="00606E50"/>
    <w:rsid w:val="0061097F"/>
    <w:rsid w:val="00637676"/>
    <w:rsid w:val="006401AB"/>
    <w:rsid w:val="0064158D"/>
    <w:rsid w:val="00646668"/>
    <w:rsid w:val="006516FF"/>
    <w:rsid w:val="00672F6F"/>
    <w:rsid w:val="00696C55"/>
    <w:rsid w:val="006B709B"/>
    <w:rsid w:val="006B7FF7"/>
    <w:rsid w:val="006C4E1E"/>
    <w:rsid w:val="006D08B2"/>
    <w:rsid w:val="006D5A08"/>
    <w:rsid w:val="006D6F32"/>
    <w:rsid w:val="00700B60"/>
    <w:rsid w:val="00703328"/>
    <w:rsid w:val="007050EC"/>
    <w:rsid w:val="007107ED"/>
    <w:rsid w:val="0071624C"/>
    <w:rsid w:val="00723D25"/>
    <w:rsid w:val="007322EA"/>
    <w:rsid w:val="00736881"/>
    <w:rsid w:val="0075130D"/>
    <w:rsid w:val="00761880"/>
    <w:rsid w:val="007778C0"/>
    <w:rsid w:val="00793D4E"/>
    <w:rsid w:val="007A21F6"/>
    <w:rsid w:val="007A49E8"/>
    <w:rsid w:val="007B62F2"/>
    <w:rsid w:val="007C1E00"/>
    <w:rsid w:val="007E045D"/>
    <w:rsid w:val="007E0FCE"/>
    <w:rsid w:val="007E60B1"/>
    <w:rsid w:val="007F4A89"/>
    <w:rsid w:val="00805D09"/>
    <w:rsid w:val="008241A3"/>
    <w:rsid w:val="00824F22"/>
    <w:rsid w:val="0082503A"/>
    <w:rsid w:val="00827850"/>
    <w:rsid w:val="00833B00"/>
    <w:rsid w:val="0085098B"/>
    <w:rsid w:val="008557DA"/>
    <w:rsid w:val="00870DE4"/>
    <w:rsid w:val="00871979"/>
    <w:rsid w:val="0088334C"/>
    <w:rsid w:val="00883941"/>
    <w:rsid w:val="00884276"/>
    <w:rsid w:val="00884B6F"/>
    <w:rsid w:val="00897EAA"/>
    <w:rsid w:val="008A2B5B"/>
    <w:rsid w:val="008A7C99"/>
    <w:rsid w:val="008D677F"/>
    <w:rsid w:val="008E5B38"/>
    <w:rsid w:val="008F4877"/>
    <w:rsid w:val="00920AA9"/>
    <w:rsid w:val="00924B99"/>
    <w:rsid w:val="009441CD"/>
    <w:rsid w:val="00953C72"/>
    <w:rsid w:val="00967AB6"/>
    <w:rsid w:val="00982637"/>
    <w:rsid w:val="00994561"/>
    <w:rsid w:val="009A1580"/>
    <w:rsid w:val="009B16A1"/>
    <w:rsid w:val="009C263E"/>
    <w:rsid w:val="009D2F9A"/>
    <w:rsid w:val="009E3736"/>
    <w:rsid w:val="00A00E7B"/>
    <w:rsid w:val="00A20F69"/>
    <w:rsid w:val="00A35F36"/>
    <w:rsid w:val="00A502B2"/>
    <w:rsid w:val="00A54102"/>
    <w:rsid w:val="00A625E2"/>
    <w:rsid w:val="00A66448"/>
    <w:rsid w:val="00A83F4D"/>
    <w:rsid w:val="00AA025D"/>
    <w:rsid w:val="00AA2EE2"/>
    <w:rsid w:val="00AC0A55"/>
    <w:rsid w:val="00AC4AB5"/>
    <w:rsid w:val="00AC511F"/>
    <w:rsid w:val="00AC567C"/>
    <w:rsid w:val="00AC7584"/>
    <w:rsid w:val="00AD2288"/>
    <w:rsid w:val="00AE3683"/>
    <w:rsid w:val="00AF07C3"/>
    <w:rsid w:val="00AF2F65"/>
    <w:rsid w:val="00AF3535"/>
    <w:rsid w:val="00B02AE4"/>
    <w:rsid w:val="00B13095"/>
    <w:rsid w:val="00B21937"/>
    <w:rsid w:val="00B3002C"/>
    <w:rsid w:val="00B42EDB"/>
    <w:rsid w:val="00B45952"/>
    <w:rsid w:val="00B717B3"/>
    <w:rsid w:val="00B75EDC"/>
    <w:rsid w:val="00B804A5"/>
    <w:rsid w:val="00B97137"/>
    <w:rsid w:val="00BA5BBE"/>
    <w:rsid w:val="00BA7718"/>
    <w:rsid w:val="00C02723"/>
    <w:rsid w:val="00C153B4"/>
    <w:rsid w:val="00C159E0"/>
    <w:rsid w:val="00C25445"/>
    <w:rsid w:val="00C4094C"/>
    <w:rsid w:val="00C450AA"/>
    <w:rsid w:val="00C92441"/>
    <w:rsid w:val="00C92482"/>
    <w:rsid w:val="00C9388F"/>
    <w:rsid w:val="00CA0D9E"/>
    <w:rsid w:val="00CB5B3A"/>
    <w:rsid w:val="00CC1A2E"/>
    <w:rsid w:val="00CC40BF"/>
    <w:rsid w:val="00CD0708"/>
    <w:rsid w:val="00CD3387"/>
    <w:rsid w:val="00CE3718"/>
    <w:rsid w:val="00D025A6"/>
    <w:rsid w:val="00D125A1"/>
    <w:rsid w:val="00D33D65"/>
    <w:rsid w:val="00D5782D"/>
    <w:rsid w:val="00D60E86"/>
    <w:rsid w:val="00D62399"/>
    <w:rsid w:val="00D67DA2"/>
    <w:rsid w:val="00D72528"/>
    <w:rsid w:val="00D771B2"/>
    <w:rsid w:val="00D96B5E"/>
    <w:rsid w:val="00DB0975"/>
    <w:rsid w:val="00DB4326"/>
    <w:rsid w:val="00DC3CBD"/>
    <w:rsid w:val="00DF7752"/>
    <w:rsid w:val="00E1297A"/>
    <w:rsid w:val="00E2714B"/>
    <w:rsid w:val="00E32959"/>
    <w:rsid w:val="00E33DF1"/>
    <w:rsid w:val="00E33FBF"/>
    <w:rsid w:val="00E535F6"/>
    <w:rsid w:val="00E66E0A"/>
    <w:rsid w:val="00E76860"/>
    <w:rsid w:val="00E853D7"/>
    <w:rsid w:val="00E94E1A"/>
    <w:rsid w:val="00E958F3"/>
    <w:rsid w:val="00E96CC3"/>
    <w:rsid w:val="00EA2450"/>
    <w:rsid w:val="00EA64E6"/>
    <w:rsid w:val="00EB1970"/>
    <w:rsid w:val="00EB4CEA"/>
    <w:rsid w:val="00ED49CE"/>
    <w:rsid w:val="00F151E6"/>
    <w:rsid w:val="00F172BD"/>
    <w:rsid w:val="00F44658"/>
    <w:rsid w:val="00F475F5"/>
    <w:rsid w:val="00F503A0"/>
    <w:rsid w:val="00F5357E"/>
    <w:rsid w:val="00F618F7"/>
    <w:rsid w:val="00F63E0D"/>
    <w:rsid w:val="00F725F9"/>
    <w:rsid w:val="00F924D8"/>
    <w:rsid w:val="00FC17F8"/>
    <w:rsid w:val="00FC434B"/>
    <w:rsid w:val="00FD1330"/>
    <w:rsid w:val="00FD300B"/>
    <w:rsid w:val="00FE2856"/>
    <w:rsid w:val="00FE7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0446E"/>
  <w15:docId w15:val="{8F284CCA-E849-4A6E-9839-6A66F96CC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300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2A6AB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BAC"/>
    <w:pPr>
      <w:ind w:left="720"/>
      <w:contextualSpacing/>
    </w:pPr>
  </w:style>
  <w:style w:type="character" w:styleId="Hyperlink">
    <w:name w:val="Hyperlink"/>
    <w:basedOn w:val="DefaultParagraphFont"/>
    <w:uiPriority w:val="99"/>
    <w:unhideWhenUsed/>
    <w:rsid w:val="005672C7"/>
    <w:rPr>
      <w:color w:val="0563C1" w:themeColor="hyperlink"/>
      <w:u w:val="single"/>
    </w:rPr>
  </w:style>
  <w:style w:type="character" w:styleId="UnresolvedMention">
    <w:name w:val="Unresolved Mention"/>
    <w:basedOn w:val="DefaultParagraphFont"/>
    <w:uiPriority w:val="99"/>
    <w:semiHidden/>
    <w:unhideWhenUsed/>
    <w:rsid w:val="005672C7"/>
    <w:rPr>
      <w:color w:val="605E5C"/>
      <w:shd w:val="clear" w:color="auto" w:fill="E1DFDD"/>
    </w:rPr>
  </w:style>
  <w:style w:type="character" w:customStyle="1" w:styleId="Heading4Char">
    <w:name w:val="Heading 4 Char"/>
    <w:basedOn w:val="DefaultParagraphFont"/>
    <w:link w:val="Heading4"/>
    <w:uiPriority w:val="9"/>
    <w:rsid w:val="002A6AB7"/>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2A6AB7"/>
    <w:rPr>
      <w:b/>
      <w:bCs/>
    </w:rPr>
  </w:style>
  <w:style w:type="character" w:styleId="Emphasis">
    <w:name w:val="Emphasis"/>
    <w:basedOn w:val="DefaultParagraphFont"/>
    <w:uiPriority w:val="20"/>
    <w:qFormat/>
    <w:rsid w:val="002A6AB7"/>
    <w:rPr>
      <w:i/>
      <w:iCs/>
    </w:rPr>
  </w:style>
  <w:style w:type="character" w:styleId="FollowedHyperlink">
    <w:name w:val="FollowedHyperlink"/>
    <w:basedOn w:val="DefaultParagraphFont"/>
    <w:uiPriority w:val="99"/>
    <w:semiHidden/>
    <w:unhideWhenUsed/>
    <w:rsid w:val="00D96B5E"/>
    <w:rPr>
      <w:color w:val="954F72" w:themeColor="followedHyperlink"/>
      <w:u w:val="single"/>
    </w:rPr>
  </w:style>
  <w:style w:type="paragraph" w:customStyle="1" w:styleId="has-text-color">
    <w:name w:val="has-text-color"/>
    <w:basedOn w:val="Normal"/>
    <w:rsid w:val="00273C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273C09"/>
  </w:style>
  <w:style w:type="character" w:customStyle="1" w:styleId="Heading2Char">
    <w:name w:val="Heading 2 Char"/>
    <w:basedOn w:val="DefaultParagraphFont"/>
    <w:link w:val="Heading2"/>
    <w:uiPriority w:val="9"/>
    <w:rsid w:val="00B3002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CA0D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text">
    <w:name w:val="paragraph-text"/>
    <w:basedOn w:val="Normal"/>
    <w:rsid w:val="001E02D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232996">
      <w:bodyDiv w:val="1"/>
      <w:marLeft w:val="0"/>
      <w:marRight w:val="0"/>
      <w:marTop w:val="0"/>
      <w:marBottom w:val="0"/>
      <w:divBdr>
        <w:top w:val="none" w:sz="0" w:space="0" w:color="auto"/>
        <w:left w:val="none" w:sz="0" w:space="0" w:color="auto"/>
        <w:bottom w:val="none" w:sz="0" w:space="0" w:color="auto"/>
        <w:right w:val="none" w:sz="0" w:space="0" w:color="auto"/>
      </w:divBdr>
    </w:div>
    <w:div w:id="374620468">
      <w:bodyDiv w:val="1"/>
      <w:marLeft w:val="0"/>
      <w:marRight w:val="0"/>
      <w:marTop w:val="0"/>
      <w:marBottom w:val="0"/>
      <w:divBdr>
        <w:top w:val="none" w:sz="0" w:space="0" w:color="auto"/>
        <w:left w:val="none" w:sz="0" w:space="0" w:color="auto"/>
        <w:bottom w:val="none" w:sz="0" w:space="0" w:color="auto"/>
        <w:right w:val="none" w:sz="0" w:space="0" w:color="auto"/>
      </w:divBdr>
    </w:div>
    <w:div w:id="644092549">
      <w:bodyDiv w:val="1"/>
      <w:marLeft w:val="0"/>
      <w:marRight w:val="0"/>
      <w:marTop w:val="0"/>
      <w:marBottom w:val="0"/>
      <w:divBdr>
        <w:top w:val="none" w:sz="0" w:space="0" w:color="auto"/>
        <w:left w:val="none" w:sz="0" w:space="0" w:color="auto"/>
        <w:bottom w:val="none" w:sz="0" w:space="0" w:color="auto"/>
        <w:right w:val="none" w:sz="0" w:space="0" w:color="auto"/>
      </w:divBdr>
    </w:div>
    <w:div w:id="1916743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owersfromthefarm.co.uk"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ecochurch.arocha.org.uk/wp-content/uploads/2022/12/Church-flowers-and-sustainability.pdf" TargetMode="External"/><Relationship Id="rId2" Type="http://schemas.openxmlformats.org/officeDocument/2006/relationships/numbering" Target="numbering.xml"/><Relationship Id="rId16" Type="http://schemas.openxmlformats.org/officeDocument/2006/relationships/hyperlink" Target="https://suschurchflowers.com" TargetMode="External"/><Relationship Id="rId20" Type="http://schemas.openxmlformats.org/officeDocument/2006/relationships/hyperlink" Target="mailto:beth@honeymoonfern.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farewellflowers.co.uk/"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AB3D4-7DED-41CB-ABF0-3DD2BA582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Bruce-Gardner</dc:creator>
  <cp:keywords/>
  <dc:description/>
  <cp:lastModifiedBy>Natalie Sansom</cp:lastModifiedBy>
  <cp:revision>2</cp:revision>
  <cp:lastPrinted>2022-09-19T18:19:00Z</cp:lastPrinted>
  <dcterms:created xsi:type="dcterms:W3CDTF">2025-07-14T16:19:00Z</dcterms:created>
  <dcterms:modified xsi:type="dcterms:W3CDTF">2025-07-14T16:19:00Z</dcterms:modified>
</cp:coreProperties>
</file>